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4B16" w14:textId="77777777" w:rsidR="006703EE" w:rsidRDefault="006703EE" w:rsidP="008321C8">
      <w:pPr>
        <w:jc w:val="center"/>
        <w:rPr>
          <w:rFonts w:ascii="Arial" w:hAnsi="Arial"/>
          <w:b/>
          <w:color w:val="548DD4" w:themeColor="text2" w:themeTint="99"/>
          <w:sz w:val="28"/>
          <w:szCs w:val="28"/>
        </w:rPr>
      </w:pPr>
    </w:p>
    <w:p w14:paraId="30CC565F" w14:textId="77777777" w:rsidR="006703EE" w:rsidRDefault="006703EE" w:rsidP="008321C8">
      <w:pPr>
        <w:jc w:val="center"/>
        <w:rPr>
          <w:rFonts w:ascii="Arial" w:hAnsi="Arial"/>
          <w:b/>
          <w:color w:val="548DD4" w:themeColor="text2" w:themeTint="99"/>
          <w:sz w:val="28"/>
          <w:szCs w:val="28"/>
        </w:rPr>
      </w:pPr>
    </w:p>
    <w:p w14:paraId="2A1A4A03" w14:textId="77777777" w:rsidR="008321C8" w:rsidRPr="008321C8" w:rsidRDefault="008321C8" w:rsidP="008321C8">
      <w:pPr>
        <w:jc w:val="center"/>
        <w:rPr>
          <w:rFonts w:ascii="Arial" w:hAnsi="Arial"/>
          <w:b/>
          <w:color w:val="548DD4"/>
          <w:sz w:val="28"/>
          <w:szCs w:val="28"/>
        </w:rPr>
      </w:pPr>
      <w:r w:rsidRPr="008321C8">
        <w:rPr>
          <w:rFonts w:ascii="Arial" w:hAnsi="Arial"/>
          <w:b/>
          <w:color w:val="548DD4" w:themeColor="text2" w:themeTint="99"/>
          <w:sz w:val="28"/>
          <w:szCs w:val="28"/>
        </w:rPr>
        <w:t xml:space="preserve">BLUE CRANE ROUTE </w:t>
      </w:r>
      <w:r w:rsidRPr="008321C8">
        <w:rPr>
          <w:rFonts w:ascii="Arial" w:hAnsi="Arial"/>
          <w:b/>
          <w:color w:val="548DD4"/>
          <w:sz w:val="28"/>
          <w:szCs w:val="28"/>
        </w:rPr>
        <w:t>MUNICIPALITY</w:t>
      </w:r>
    </w:p>
    <w:p w14:paraId="4D962437" w14:textId="77777777" w:rsidR="008321C8" w:rsidRDefault="008321C8" w:rsidP="008321C8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59264" behindDoc="1" locked="0" layoutInCell="1" allowOverlap="1" wp14:anchorId="002EE59B" wp14:editId="222B20E2">
            <wp:simplePos x="0" y="0"/>
            <wp:positionH relativeFrom="column">
              <wp:posOffset>2438400</wp:posOffset>
            </wp:positionH>
            <wp:positionV relativeFrom="paragraph">
              <wp:posOffset>5715</wp:posOffset>
            </wp:positionV>
            <wp:extent cx="1419225" cy="1619250"/>
            <wp:effectExtent l="0" t="0" r="9525" b="0"/>
            <wp:wrapNone/>
            <wp:docPr id="1" name="Picture 8" descr="BLUE CRANEMo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UE CRANEMott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824A1" w14:textId="77777777" w:rsidR="008321C8" w:rsidRDefault="008321C8" w:rsidP="008321C8">
      <w:pPr>
        <w:jc w:val="center"/>
        <w:rPr>
          <w:rFonts w:ascii="Arial" w:hAnsi="Arial"/>
          <w:b/>
        </w:rPr>
      </w:pPr>
    </w:p>
    <w:p w14:paraId="31A1F561" w14:textId="77777777" w:rsidR="008321C8" w:rsidRPr="00C614D1" w:rsidRDefault="008321C8" w:rsidP="008321C8">
      <w:pPr>
        <w:jc w:val="center"/>
        <w:rPr>
          <w:rFonts w:ascii="Arial" w:hAnsi="Arial"/>
        </w:rPr>
      </w:pPr>
    </w:p>
    <w:p w14:paraId="2D4F4941" w14:textId="77777777" w:rsidR="008321C8" w:rsidRDefault="008321C8" w:rsidP="008321C8">
      <w:pPr>
        <w:pStyle w:val="NoSpacing"/>
      </w:pPr>
    </w:p>
    <w:p w14:paraId="55BA133C" w14:textId="77777777" w:rsidR="00BA4986" w:rsidRDefault="00BA4986" w:rsidP="008321C8">
      <w:pPr>
        <w:pStyle w:val="NoSpacing"/>
      </w:pPr>
    </w:p>
    <w:p w14:paraId="5E80CFB8" w14:textId="77777777" w:rsidR="00BA4986" w:rsidRDefault="00BA4986" w:rsidP="008321C8">
      <w:pPr>
        <w:pStyle w:val="NoSpacing"/>
      </w:pPr>
    </w:p>
    <w:p w14:paraId="0EADA767" w14:textId="77777777" w:rsidR="00BA4986" w:rsidRDefault="00BA4986" w:rsidP="008321C8">
      <w:pPr>
        <w:pStyle w:val="NoSpacing"/>
      </w:pPr>
    </w:p>
    <w:p w14:paraId="36FBE0ED" w14:textId="77777777" w:rsidR="006D3F9B" w:rsidRDefault="006D3F9B" w:rsidP="008321C8">
      <w:pPr>
        <w:pStyle w:val="NoSpacing"/>
      </w:pPr>
    </w:p>
    <w:p w14:paraId="77F0BB03" w14:textId="77777777" w:rsidR="00A63982" w:rsidRDefault="00A73CCA" w:rsidP="00D9610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8116CD">
        <w:rPr>
          <w:rFonts w:ascii="Arial" w:hAnsi="Arial" w:cs="Arial"/>
          <w:b/>
          <w:sz w:val="28"/>
          <w:szCs w:val="28"/>
          <w:u w:val="single"/>
        </w:rPr>
        <w:t>ERRATUM</w:t>
      </w:r>
    </w:p>
    <w:p w14:paraId="694356E7" w14:textId="77777777" w:rsidR="008116CD" w:rsidRDefault="008116CD" w:rsidP="00D9610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3E65C024" w14:textId="77777777" w:rsidR="00564144" w:rsidRPr="00564144" w:rsidRDefault="00C47EB5" w:rsidP="00564144">
      <w:pPr>
        <w:pStyle w:val="NoSpacing"/>
        <w:tabs>
          <w:tab w:val="left" w:pos="3828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</w:t>
      </w:r>
      <w:r w:rsidR="00564144">
        <w:rPr>
          <w:rFonts w:ascii="Arial" w:hAnsi="Arial" w:cs="Arial"/>
          <w:b/>
          <w:sz w:val="28"/>
          <w:szCs w:val="28"/>
        </w:rPr>
        <w:t>15</w:t>
      </w:r>
      <w:r>
        <w:rPr>
          <w:rFonts w:ascii="Arial" w:hAnsi="Arial" w:cs="Arial"/>
          <w:b/>
          <w:sz w:val="28"/>
          <w:szCs w:val="28"/>
        </w:rPr>
        <w:t>/202</w:t>
      </w:r>
      <w:r w:rsidR="00564144">
        <w:rPr>
          <w:rFonts w:ascii="Arial" w:hAnsi="Arial" w:cs="Arial"/>
          <w:b/>
          <w:sz w:val="28"/>
          <w:szCs w:val="28"/>
        </w:rPr>
        <w:t>6</w:t>
      </w:r>
      <w:r w:rsidR="00DA05DA">
        <w:rPr>
          <w:rFonts w:ascii="Arial" w:hAnsi="Arial" w:cs="Arial"/>
          <w:b/>
          <w:sz w:val="28"/>
          <w:szCs w:val="28"/>
        </w:rPr>
        <w:t xml:space="preserve"> </w:t>
      </w:r>
      <w:r w:rsidR="00C7039F">
        <w:rPr>
          <w:rFonts w:ascii="Arial" w:hAnsi="Arial" w:cs="Arial"/>
          <w:b/>
          <w:sz w:val="28"/>
          <w:szCs w:val="28"/>
        </w:rPr>
        <w:t>–</w:t>
      </w:r>
      <w:r w:rsidR="00DA05DA">
        <w:rPr>
          <w:rFonts w:ascii="Arial" w:hAnsi="Arial" w:cs="Arial"/>
          <w:b/>
          <w:sz w:val="28"/>
          <w:szCs w:val="28"/>
        </w:rPr>
        <w:t xml:space="preserve"> </w:t>
      </w:r>
      <w:r w:rsidR="00564144" w:rsidRPr="00564144">
        <w:rPr>
          <w:rFonts w:ascii="Arial" w:eastAsia="Times New Roman" w:hAnsi="Arial" w:cs="Arial"/>
          <w:b/>
          <w:w w:val="105"/>
          <w:sz w:val="28"/>
          <w:szCs w:val="28"/>
        </w:rPr>
        <w:t>SUPPLY, DELIVER AND INSTALL 4 MVA, 11KV/22KV STAR/STAR TRANSFORMER WITH OPEN  BUSHINGS AND TEMPERATURE CONTROL</w:t>
      </w:r>
      <w:r w:rsidR="00564144" w:rsidRPr="00564144">
        <w:rPr>
          <w:rFonts w:ascii="Arial" w:hAnsi="Arial" w:cs="Arial"/>
          <w:b/>
          <w:sz w:val="28"/>
          <w:szCs w:val="28"/>
        </w:rPr>
        <w:t xml:space="preserve"> </w:t>
      </w:r>
    </w:p>
    <w:p w14:paraId="0E771941" w14:textId="2EFB02F0" w:rsidR="00A63982" w:rsidRDefault="00A63982" w:rsidP="00A63982">
      <w:pPr>
        <w:pStyle w:val="NoSpacing"/>
        <w:ind w:left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0A108A24" w14:textId="06FB8169" w:rsidR="00D96108" w:rsidRDefault="00D96108" w:rsidP="00D96108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70E7C">
        <w:rPr>
          <w:rFonts w:ascii="Arial" w:hAnsi="Arial" w:cs="Arial"/>
          <w:sz w:val="24"/>
          <w:szCs w:val="24"/>
        </w:rPr>
        <w:t>The Blue Crane Route Municipality hereby informs all interested bidder</w:t>
      </w:r>
      <w:r w:rsidR="006703EE">
        <w:rPr>
          <w:rFonts w:ascii="Arial" w:hAnsi="Arial" w:cs="Arial"/>
          <w:sz w:val="24"/>
          <w:szCs w:val="24"/>
        </w:rPr>
        <w:t>s to the above</w:t>
      </w:r>
      <w:r w:rsidR="00ED5377">
        <w:rPr>
          <w:rFonts w:ascii="Arial" w:hAnsi="Arial" w:cs="Arial"/>
          <w:sz w:val="24"/>
          <w:szCs w:val="24"/>
        </w:rPr>
        <w:t xml:space="preserve">-mentioned </w:t>
      </w:r>
      <w:r w:rsidR="006703EE">
        <w:rPr>
          <w:rFonts w:ascii="Arial" w:hAnsi="Arial" w:cs="Arial"/>
          <w:sz w:val="24"/>
          <w:szCs w:val="24"/>
        </w:rPr>
        <w:t>tender</w:t>
      </w:r>
      <w:r w:rsidR="00B11C5B">
        <w:rPr>
          <w:rFonts w:ascii="Arial" w:hAnsi="Arial" w:cs="Arial"/>
          <w:sz w:val="24"/>
          <w:szCs w:val="24"/>
        </w:rPr>
        <w:t xml:space="preserve"> which</w:t>
      </w:r>
      <w:r w:rsidR="00ED5377">
        <w:rPr>
          <w:rFonts w:ascii="Arial" w:hAnsi="Arial" w:cs="Arial"/>
          <w:sz w:val="24"/>
          <w:szCs w:val="24"/>
        </w:rPr>
        <w:t xml:space="preserve"> </w:t>
      </w:r>
      <w:r w:rsidR="006703EE">
        <w:rPr>
          <w:rFonts w:ascii="Arial" w:hAnsi="Arial" w:cs="Arial"/>
          <w:sz w:val="24"/>
          <w:szCs w:val="24"/>
        </w:rPr>
        <w:t>was</w:t>
      </w:r>
      <w:r w:rsidR="00626AD8">
        <w:rPr>
          <w:rFonts w:ascii="Arial" w:hAnsi="Arial" w:cs="Arial"/>
          <w:sz w:val="24"/>
          <w:szCs w:val="24"/>
        </w:rPr>
        <w:t xml:space="preserve"> </w:t>
      </w:r>
      <w:r w:rsidR="00626AD8" w:rsidRPr="00C70E7C">
        <w:rPr>
          <w:rFonts w:ascii="Arial" w:hAnsi="Arial" w:cs="Arial"/>
          <w:sz w:val="24"/>
          <w:szCs w:val="24"/>
        </w:rPr>
        <w:t>published</w:t>
      </w:r>
      <w:r w:rsidR="00C70E7C">
        <w:rPr>
          <w:rFonts w:ascii="Arial" w:hAnsi="Arial" w:cs="Arial"/>
          <w:sz w:val="24"/>
          <w:szCs w:val="24"/>
        </w:rPr>
        <w:t xml:space="preserve"> </w:t>
      </w:r>
      <w:r w:rsidR="00C70E7C" w:rsidRPr="00195A26">
        <w:rPr>
          <w:rFonts w:ascii="Arial" w:hAnsi="Arial" w:cs="Arial"/>
          <w:color w:val="000000" w:themeColor="text1"/>
          <w:sz w:val="24"/>
          <w:szCs w:val="24"/>
        </w:rPr>
        <w:t xml:space="preserve">on the </w:t>
      </w:r>
      <w:r w:rsidR="00C47EB5">
        <w:rPr>
          <w:rFonts w:ascii="Arial" w:hAnsi="Arial" w:cs="Arial"/>
          <w:color w:val="000000" w:themeColor="text1"/>
          <w:sz w:val="24"/>
          <w:szCs w:val="24"/>
        </w:rPr>
        <w:t>2</w:t>
      </w:r>
      <w:r w:rsidR="00564144">
        <w:rPr>
          <w:rFonts w:ascii="Arial" w:hAnsi="Arial" w:cs="Arial"/>
          <w:color w:val="000000" w:themeColor="text1"/>
          <w:sz w:val="24"/>
          <w:szCs w:val="24"/>
        </w:rPr>
        <w:t>4</w:t>
      </w:r>
      <w:r w:rsidR="002935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5CFD">
        <w:rPr>
          <w:rFonts w:ascii="Arial" w:hAnsi="Arial" w:cs="Arial"/>
          <w:color w:val="000000" w:themeColor="text1"/>
          <w:sz w:val="24"/>
          <w:szCs w:val="24"/>
        </w:rPr>
        <w:t xml:space="preserve">July </w:t>
      </w:r>
      <w:r w:rsidR="00293556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564144">
        <w:rPr>
          <w:rFonts w:ascii="Arial" w:hAnsi="Arial" w:cs="Arial"/>
          <w:color w:val="000000" w:themeColor="text1"/>
          <w:sz w:val="24"/>
          <w:szCs w:val="24"/>
        </w:rPr>
        <w:t>6</w:t>
      </w:r>
      <w:r w:rsidRPr="00195A26">
        <w:rPr>
          <w:rFonts w:ascii="Arial" w:hAnsi="Arial" w:cs="Arial"/>
          <w:color w:val="000000" w:themeColor="text1"/>
          <w:sz w:val="24"/>
          <w:szCs w:val="24"/>
        </w:rPr>
        <w:t xml:space="preserve"> in the newspaper</w:t>
      </w:r>
      <w:r w:rsidR="006703EE">
        <w:rPr>
          <w:rFonts w:ascii="Arial" w:hAnsi="Arial" w:cs="Arial"/>
          <w:color w:val="000000" w:themeColor="text1"/>
          <w:sz w:val="24"/>
          <w:szCs w:val="24"/>
        </w:rPr>
        <w:t>,</w:t>
      </w:r>
      <w:r w:rsidRPr="00195A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7039F">
        <w:rPr>
          <w:rFonts w:ascii="Arial" w:hAnsi="Arial" w:cs="Arial"/>
          <w:b/>
          <w:color w:val="000000" w:themeColor="text1"/>
          <w:sz w:val="24"/>
          <w:szCs w:val="24"/>
        </w:rPr>
        <w:t>The Herald</w:t>
      </w:r>
      <w:r w:rsidR="000A153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64144">
        <w:rPr>
          <w:rFonts w:ascii="Arial" w:hAnsi="Arial" w:cs="Arial"/>
          <w:b/>
          <w:color w:val="000000" w:themeColor="text1"/>
          <w:sz w:val="24"/>
          <w:szCs w:val="24"/>
        </w:rPr>
        <w:t xml:space="preserve"> and Daily dispatch </w:t>
      </w:r>
      <w:r w:rsidR="0015367E" w:rsidRPr="00566446">
        <w:rPr>
          <w:rFonts w:ascii="Arial" w:hAnsi="Arial" w:cs="Arial"/>
          <w:color w:val="000000" w:themeColor="text1"/>
          <w:sz w:val="24"/>
          <w:szCs w:val="24"/>
        </w:rPr>
        <w:t>of</w:t>
      </w:r>
      <w:r w:rsidRPr="00195A26">
        <w:rPr>
          <w:rFonts w:ascii="Arial" w:hAnsi="Arial" w:cs="Arial"/>
          <w:color w:val="000000" w:themeColor="text1"/>
          <w:sz w:val="24"/>
          <w:szCs w:val="24"/>
        </w:rPr>
        <w:t xml:space="preserve"> the foll</w:t>
      </w:r>
      <w:r w:rsidR="00564144">
        <w:rPr>
          <w:rFonts w:ascii="Arial" w:hAnsi="Arial" w:cs="Arial"/>
          <w:color w:val="000000" w:themeColor="text1"/>
          <w:sz w:val="24"/>
          <w:szCs w:val="24"/>
        </w:rPr>
        <w:t>owing addition to the advert</w:t>
      </w:r>
      <w:r w:rsidRPr="00195A26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7902B0B" w14:textId="77777777" w:rsidR="00293556" w:rsidRDefault="00293556" w:rsidP="00D96108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0D02608" w14:textId="77777777" w:rsidR="00293556" w:rsidRDefault="00293556" w:rsidP="00D96108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68EAD42" w14:textId="0B7B3B33" w:rsidR="00355CFD" w:rsidRDefault="00355CFD" w:rsidP="008B6384">
      <w:pPr>
        <w:pStyle w:val="ListParagraph"/>
        <w:numPr>
          <w:ilvl w:val="0"/>
          <w:numId w:val="6"/>
        </w:numPr>
        <w:kinsoku w:val="0"/>
        <w:overflowPunct w:val="0"/>
        <w:textAlignment w:val="baseline"/>
        <w:rPr>
          <w:rFonts w:ascii="Arial" w:hAnsi="Arial" w:cs="Arial"/>
          <w:bCs/>
          <w:sz w:val="24"/>
          <w:szCs w:val="24"/>
        </w:rPr>
      </w:pPr>
      <w:r w:rsidRPr="008B6384">
        <w:rPr>
          <w:rFonts w:ascii="Arial" w:hAnsi="Arial" w:cs="Arial"/>
          <w:bCs/>
          <w:sz w:val="24"/>
          <w:szCs w:val="24"/>
        </w:rPr>
        <w:t xml:space="preserve">It is estimated that tenders should have a CIDB contractor grading designation of </w:t>
      </w:r>
      <w:r w:rsidRPr="008B6384">
        <w:rPr>
          <w:rFonts w:ascii="Arial" w:hAnsi="Arial" w:cs="Arial"/>
          <w:b/>
          <w:sz w:val="24"/>
          <w:szCs w:val="24"/>
        </w:rPr>
        <w:t xml:space="preserve">4EP </w:t>
      </w:r>
      <w:r w:rsidRPr="008B6384">
        <w:rPr>
          <w:rFonts w:ascii="Arial" w:hAnsi="Arial" w:cs="Arial"/>
          <w:bCs/>
          <w:sz w:val="24"/>
          <w:szCs w:val="24"/>
        </w:rPr>
        <w:t xml:space="preserve">or Higher  </w:t>
      </w:r>
    </w:p>
    <w:p w14:paraId="226DE7D5" w14:textId="2DC38381" w:rsidR="008B6384" w:rsidRDefault="008B6384" w:rsidP="008B6384">
      <w:pPr>
        <w:pStyle w:val="ListParagraph"/>
        <w:numPr>
          <w:ilvl w:val="0"/>
          <w:numId w:val="6"/>
        </w:numPr>
        <w:rPr>
          <w:rFonts w:ascii="Arial" w:hAnsi="Arial"/>
          <w:bCs/>
          <w:sz w:val="24"/>
          <w:szCs w:val="24"/>
        </w:rPr>
      </w:pPr>
      <w:r w:rsidRPr="008B6384">
        <w:rPr>
          <w:rFonts w:ascii="Arial" w:eastAsiaTheme="minorHAnsi" w:hAnsi="Arial" w:cs="Arial"/>
          <w:sz w:val="24"/>
          <w:szCs w:val="24"/>
        </w:rPr>
        <w:t>Compulsory briefing</w:t>
      </w:r>
      <w:r w:rsidRPr="008B6384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8B6384">
        <w:rPr>
          <w:rFonts w:ascii="Arial" w:eastAsiaTheme="minorHAnsi" w:hAnsi="Arial" w:cs="Arial"/>
          <w:sz w:val="24"/>
          <w:szCs w:val="24"/>
        </w:rPr>
        <w:t xml:space="preserve">session will be on </w:t>
      </w:r>
      <w:r w:rsidRPr="008B6384">
        <w:rPr>
          <w:rFonts w:ascii="Arial" w:eastAsiaTheme="minorHAnsi" w:hAnsi="Arial" w:cs="Arial"/>
          <w:b/>
          <w:bCs/>
          <w:sz w:val="24"/>
          <w:szCs w:val="24"/>
        </w:rPr>
        <w:t xml:space="preserve">the </w:t>
      </w:r>
      <w:r>
        <w:rPr>
          <w:rFonts w:ascii="Arial" w:eastAsiaTheme="minorHAnsi" w:hAnsi="Arial" w:cs="Arial"/>
          <w:b/>
          <w:bCs/>
          <w:sz w:val="24"/>
          <w:szCs w:val="24"/>
        </w:rPr>
        <w:t>1</w:t>
      </w:r>
      <w:r w:rsidR="008863C2">
        <w:rPr>
          <w:rFonts w:ascii="Arial" w:eastAsiaTheme="minorHAnsi" w:hAnsi="Arial" w:cs="Arial"/>
          <w:b/>
          <w:bCs/>
          <w:sz w:val="24"/>
          <w:szCs w:val="24"/>
        </w:rPr>
        <w:t>1</w:t>
      </w:r>
      <w:r w:rsidRPr="008B6384">
        <w:rPr>
          <w:rFonts w:ascii="Arial" w:eastAsiaTheme="minorHAnsi" w:hAnsi="Arial" w:cs="Arial"/>
          <w:b/>
          <w:bCs/>
          <w:sz w:val="24"/>
          <w:szCs w:val="24"/>
        </w:rPr>
        <w:t xml:space="preserve"> August 2026 @10:00</w:t>
      </w:r>
      <w:r w:rsidRPr="008B6384">
        <w:rPr>
          <w:rFonts w:ascii="Arial" w:eastAsiaTheme="minorHAnsi" w:hAnsi="Arial" w:cs="Arial"/>
          <w:sz w:val="24"/>
          <w:szCs w:val="24"/>
        </w:rPr>
        <w:t xml:space="preserve"> at the</w:t>
      </w:r>
      <w:r w:rsidRPr="008B6384">
        <w:rPr>
          <w:rFonts w:ascii="Arial" w:eastAsiaTheme="minorHAnsi" w:hAnsi="Arial" w:cs="Arial"/>
          <w:b/>
          <w:bCs/>
          <w:sz w:val="24"/>
          <w:szCs w:val="24"/>
        </w:rPr>
        <w:t xml:space="preserve"> Town Hall, Somerset East</w:t>
      </w:r>
      <w:r w:rsidRPr="008B6384">
        <w:rPr>
          <w:rFonts w:ascii="Arial" w:eastAsiaTheme="minorHAnsi" w:hAnsi="Arial" w:cs="Arial"/>
          <w:sz w:val="24"/>
          <w:szCs w:val="24"/>
        </w:rPr>
        <w:t xml:space="preserve">. </w:t>
      </w:r>
      <w:r w:rsidRPr="008B6384">
        <w:rPr>
          <w:rFonts w:ascii="Arial" w:hAnsi="Arial"/>
          <w:bCs/>
          <w:sz w:val="24"/>
          <w:szCs w:val="24"/>
        </w:rPr>
        <w:t xml:space="preserve">Bidders who are late for more than </w:t>
      </w:r>
      <w:r w:rsidRPr="008B6384">
        <w:rPr>
          <w:rFonts w:ascii="Arial" w:hAnsi="Arial"/>
          <w:b/>
          <w:sz w:val="24"/>
          <w:szCs w:val="24"/>
        </w:rPr>
        <w:t>15 minutes</w:t>
      </w:r>
      <w:r w:rsidRPr="008B6384">
        <w:rPr>
          <w:rFonts w:ascii="Arial" w:hAnsi="Arial"/>
          <w:bCs/>
          <w:sz w:val="24"/>
          <w:szCs w:val="24"/>
        </w:rPr>
        <w:t xml:space="preserve"> won’t be allowed to attend the briefing session</w:t>
      </w:r>
    </w:p>
    <w:p w14:paraId="5CA01509" w14:textId="3F7820FA" w:rsidR="008B6384" w:rsidRPr="008B6384" w:rsidRDefault="008B6384" w:rsidP="008B6384">
      <w:pPr>
        <w:pStyle w:val="ListParagraph"/>
        <w:numPr>
          <w:ilvl w:val="0"/>
          <w:numId w:val="6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Closing date is the </w:t>
      </w:r>
      <w:r w:rsidRPr="00AA2525">
        <w:rPr>
          <w:rFonts w:ascii="Arial" w:hAnsi="Arial"/>
          <w:b/>
          <w:sz w:val="24"/>
          <w:szCs w:val="24"/>
        </w:rPr>
        <w:t>2</w:t>
      </w:r>
      <w:r w:rsidR="008863C2">
        <w:rPr>
          <w:rFonts w:ascii="Arial" w:hAnsi="Arial"/>
          <w:b/>
          <w:sz w:val="24"/>
          <w:szCs w:val="24"/>
        </w:rPr>
        <w:t>5</w:t>
      </w:r>
      <w:r w:rsidRPr="00AA2525">
        <w:rPr>
          <w:rFonts w:ascii="Arial" w:hAnsi="Arial"/>
          <w:b/>
          <w:sz w:val="24"/>
          <w:szCs w:val="24"/>
          <w:vertAlign w:val="superscript"/>
        </w:rPr>
        <w:t>th</w:t>
      </w:r>
      <w:r w:rsidRPr="00AA2525">
        <w:rPr>
          <w:rFonts w:ascii="Arial" w:hAnsi="Arial"/>
          <w:b/>
          <w:sz w:val="24"/>
          <w:szCs w:val="24"/>
        </w:rPr>
        <w:t xml:space="preserve"> of August 2026</w:t>
      </w:r>
    </w:p>
    <w:p w14:paraId="49F0E118" w14:textId="77777777" w:rsidR="008B6384" w:rsidRPr="008B6384" w:rsidRDefault="008B6384" w:rsidP="008B6384">
      <w:pPr>
        <w:pStyle w:val="ListParagraph"/>
        <w:kinsoku w:val="0"/>
        <w:overflowPunct w:val="0"/>
        <w:textAlignment w:val="baseline"/>
        <w:rPr>
          <w:rFonts w:ascii="Arial" w:hAnsi="Arial" w:cs="Arial"/>
          <w:bCs/>
          <w:sz w:val="24"/>
          <w:szCs w:val="24"/>
        </w:rPr>
      </w:pPr>
    </w:p>
    <w:p w14:paraId="11551940" w14:textId="77777777" w:rsidR="002623F6" w:rsidRPr="00C47EB5" w:rsidRDefault="00293556" w:rsidP="003A572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47EB5">
        <w:rPr>
          <w:rFonts w:ascii="Arial" w:hAnsi="Arial" w:cs="Arial"/>
          <w:color w:val="000000" w:themeColor="text1"/>
          <w:sz w:val="24"/>
          <w:szCs w:val="24"/>
        </w:rPr>
        <w:t>T</w:t>
      </w:r>
      <w:r w:rsidR="005644D9" w:rsidRPr="00C47EB5">
        <w:rPr>
          <w:rFonts w:ascii="Arial" w:hAnsi="Arial" w:cs="Arial"/>
          <w:color w:val="000000" w:themeColor="text1"/>
          <w:sz w:val="24"/>
          <w:szCs w:val="24"/>
        </w:rPr>
        <w:t xml:space="preserve">he correct tender document can be downloaded from </w:t>
      </w:r>
      <w:hyperlink r:id="rId6" w:history="1">
        <w:r w:rsidR="005644D9" w:rsidRPr="00C47EB5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www.bcrm.gov.za</w:t>
        </w:r>
      </w:hyperlink>
      <w:r w:rsidR="005644D9" w:rsidRPr="00C47E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03EE" w:rsidRPr="00C47EB5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</w:p>
    <w:p w14:paraId="08B658D6" w14:textId="77777777" w:rsidR="00C47EB5" w:rsidRPr="00C47EB5" w:rsidRDefault="00C47EB5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1C897D9" w14:textId="77777777" w:rsidR="006E6C98" w:rsidRDefault="006E6C98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D6FAE94" w14:textId="77777777" w:rsidR="006E6C98" w:rsidRDefault="006E6C98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D0749BB" w14:textId="77777777" w:rsidR="006E6C98" w:rsidRDefault="006E6C98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67AC024" w14:textId="00894421" w:rsidR="003A5726" w:rsidRPr="00195A26" w:rsidRDefault="00AE1079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Mr Mzwandile Nini</w:t>
      </w:r>
    </w:p>
    <w:p w14:paraId="3E29F9F9" w14:textId="77777777" w:rsidR="003A5726" w:rsidRPr="00195A26" w:rsidRDefault="003A5726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195A26">
        <w:rPr>
          <w:rFonts w:ascii="Arial" w:hAnsi="Arial" w:cs="Arial"/>
          <w:b/>
          <w:color w:val="000000" w:themeColor="text1"/>
          <w:sz w:val="24"/>
          <w:szCs w:val="24"/>
        </w:rPr>
        <w:t>MUNICIPAL MANAGER</w:t>
      </w:r>
    </w:p>
    <w:p w14:paraId="6B679793" w14:textId="5137F796" w:rsidR="003A5726" w:rsidRPr="00195A26" w:rsidRDefault="00355CFD" w:rsidP="003A572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31 JULY</w:t>
      </w:r>
      <w:r w:rsidR="0029355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47EB5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>
        <w:rPr>
          <w:rFonts w:ascii="Arial" w:hAnsi="Arial" w:cs="Arial"/>
          <w:b/>
          <w:color w:val="000000" w:themeColor="text1"/>
          <w:sz w:val="24"/>
          <w:szCs w:val="24"/>
        </w:rPr>
        <w:t>6</w:t>
      </w:r>
    </w:p>
    <w:sectPr w:rsidR="003A5726" w:rsidRPr="00195A26" w:rsidSect="00BA4986">
      <w:pgSz w:w="12240" w:h="15840"/>
      <w:pgMar w:top="426" w:right="118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2259"/>
    <w:multiLevelType w:val="hybridMultilevel"/>
    <w:tmpl w:val="91D6232C"/>
    <w:lvl w:ilvl="0" w:tplc="D950539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6BA4"/>
    <w:multiLevelType w:val="hybridMultilevel"/>
    <w:tmpl w:val="85220C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1AF"/>
    <w:multiLevelType w:val="hybridMultilevel"/>
    <w:tmpl w:val="05EA2D34"/>
    <w:lvl w:ilvl="0" w:tplc="D950539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75534"/>
    <w:multiLevelType w:val="hybridMultilevel"/>
    <w:tmpl w:val="748A67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41D6C"/>
    <w:multiLevelType w:val="hybridMultilevel"/>
    <w:tmpl w:val="F89070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4055D"/>
    <w:multiLevelType w:val="hybridMultilevel"/>
    <w:tmpl w:val="A7C238C8"/>
    <w:lvl w:ilvl="0" w:tplc="1682FB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7539">
    <w:abstractNumId w:val="2"/>
  </w:num>
  <w:num w:numId="2" w16cid:durableId="302007755">
    <w:abstractNumId w:val="0"/>
  </w:num>
  <w:num w:numId="3" w16cid:durableId="772630437">
    <w:abstractNumId w:val="3"/>
  </w:num>
  <w:num w:numId="4" w16cid:durableId="2032875548">
    <w:abstractNumId w:val="1"/>
  </w:num>
  <w:num w:numId="5" w16cid:durableId="1612475269">
    <w:abstractNumId w:val="5"/>
  </w:num>
  <w:num w:numId="6" w16cid:durableId="411703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C8"/>
    <w:rsid w:val="00085CCD"/>
    <w:rsid w:val="00090374"/>
    <w:rsid w:val="000A1539"/>
    <w:rsid w:val="000D57F5"/>
    <w:rsid w:val="00133F39"/>
    <w:rsid w:val="0015367E"/>
    <w:rsid w:val="0017735F"/>
    <w:rsid w:val="00195A26"/>
    <w:rsid w:val="001B0644"/>
    <w:rsid w:val="001B2090"/>
    <w:rsid w:val="00202FCA"/>
    <w:rsid w:val="002045EF"/>
    <w:rsid w:val="00220FC8"/>
    <w:rsid w:val="002623F6"/>
    <w:rsid w:val="00293556"/>
    <w:rsid w:val="002F068D"/>
    <w:rsid w:val="0032729A"/>
    <w:rsid w:val="00355CFD"/>
    <w:rsid w:val="003720CA"/>
    <w:rsid w:val="003A5726"/>
    <w:rsid w:val="003D3024"/>
    <w:rsid w:val="003E5833"/>
    <w:rsid w:val="00453D98"/>
    <w:rsid w:val="00454DD1"/>
    <w:rsid w:val="00464926"/>
    <w:rsid w:val="00564144"/>
    <w:rsid w:val="005644D9"/>
    <w:rsid w:val="00566446"/>
    <w:rsid w:val="005E5D82"/>
    <w:rsid w:val="006054C7"/>
    <w:rsid w:val="00626AD8"/>
    <w:rsid w:val="006703EE"/>
    <w:rsid w:val="006D3F9B"/>
    <w:rsid w:val="006D6F22"/>
    <w:rsid w:val="006E3A57"/>
    <w:rsid w:val="006E6C98"/>
    <w:rsid w:val="00712A28"/>
    <w:rsid w:val="007C42EA"/>
    <w:rsid w:val="008116CD"/>
    <w:rsid w:val="008321C8"/>
    <w:rsid w:val="00837A4F"/>
    <w:rsid w:val="00865DFA"/>
    <w:rsid w:val="00873608"/>
    <w:rsid w:val="008863C2"/>
    <w:rsid w:val="008B5033"/>
    <w:rsid w:val="008B6384"/>
    <w:rsid w:val="00903C8A"/>
    <w:rsid w:val="00915608"/>
    <w:rsid w:val="0094513D"/>
    <w:rsid w:val="009C620F"/>
    <w:rsid w:val="00A1545D"/>
    <w:rsid w:val="00A22D1D"/>
    <w:rsid w:val="00A264A8"/>
    <w:rsid w:val="00A63982"/>
    <w:rsid w:val="00A73CCA"/>
    <w:rsid w:val="00AA2525"/>
    <w:rsid w:val="00AB3D91"/>
    <w:rsid w:val="00AE1079"/>
    <w:rsid w:val="00B11C5B"/>
    <w:rsid w:val="00B40D1C"/>
    <w:rsid w:val="00B660B5"/>
    <w:rsid w:val="00BA4986"/>
    <w:rsid w:val="00C47EB5"/>
    <w:rsid w:val="00C7039F"/>
    <w:rsid w:val="00C70E7C"/>
    <w:rsid w:val="00C93E1E"/>
    <w:rsid w:val="00C958F3"/>
    <w:rsid w:val="00D96108"/>
    <w:rsid w:val="00DA05DA"/>
    <w:rsid w:val="00DD2BBA"/>
    <w:rsid w:val="00EA507F"/>
    <w:rsid w:val="00ED5377"/>
    <w:rsid w:val="00F817DE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F52914"/>
  <w15:docId w15:val="{775B4C53-CB98-4795-B130-97F89EAD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321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C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644D9"/>
    <w:rPr>
      <w:color w:val="0000FF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564144"/>
  </w:style>
  <w:style w:type="paragraph" w:styleId="ListParagraph">
    <w:name w:val="List Paragraph"/>
    <w:basedOn w:val="Normal"/>
    <w:uiPriority w:val="34"/>
    <w:qFormat/>
    <w:rsid w:val="008B6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rm.gov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ayanda</dc:creator>
  <cp:lastModifiedBy>Nozuko Makalima</cp:lastModifiedBy>
  <cp:revision>23</cp:revision>
  <cp:lastPrinted>2026-07-31T08:26:00Z</cp:lastPrinted>
  <dcterms:created xsi:type="dcterms:W3CDTF">2026-07-31T06:53:00Z</dcterms:created>
  <dcterms:modified xsi:type="dcterms:W3CDTF">2026-08-04T07:04:00Z</dcterms:modified>
</cp:coreProperties>
</file>