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1217" w14:textId="77777777" w:rsidR="00DF31D1" w:rsidRPr="004A3A31" w:rsidRDefault="00DF31D1" w:rsidP="00DF31D1">
      <w:pPr>
        <w:rPr>
          <w:rFonts w:cs="Arial"/>
        </w:rPr>
      </w:pPr>
    </w:p>
    <w:p w14:paraId="41DDD692" w14:textId="77777777" w:rsidR="00DF31D1" w:rsidRPr="004A3A31" w:rsidRDefault="00DF31D1" w:rsidP="00DF31D1">
      <w:pPr>
        <w:rPr>
          <w:rFonts w:cs="Arial"/>
        </w:rPr>
      </w:pPr>
    </w:p>
    <w:p w14:paraId="767D6D30" w14:textId="77777777" w:rsidR="00DF31D1" w:rsidRPr="004A3A31" w:rsidRDefault="00DF31D1" w:rsidP="00DF31D1">
      <w:pPr>
        <w:rPr>
          <w:rFonts w:cs="Arial"/>
        </w:rPr>
      </w:pPr>
    </w:p>
    <w:p w14:paraId="44D2B596" w14:textId="77777777" w:rsidR="00DF31D1" w:rsidRPr="004A3A31" w:rsidRDefault="00DF31D1" w:rsidP="00DF31D1">
      <w:pPr>
        <w:rPr>
          <w:rFonts w:cs="Arial"/>
        </w:rPr>
      </w:pPr>
    </w:p>
    <w:p w14:paraId="628D0BBD" w14:textId="77777777" w:rsidR="00DF31D1" w:rsidRPr="004A3A31" w:rsidRDefault="00DF31D1" w:rsidP="00DF31D1">
      <w:pPr>
        <w:rPr>
          <w:rFonts w:cs="Arial"/>
        </w:rPr>
      </w:pPr>
    </w:p>
    <w:p w14:paraId="5808401A" w14:textId="77777777" w:rsidR="00DF31D1" w:rsidRPr="004A3A31" w:rsidRDefault="00DF31D1" w:rsidP="00DF31D1">
      <w:pPr>
        <w:rPr>
          <w:rFonts w:cs="Arial"/>
        </w:rPr>
      </w:pPr>
    </w:p>
    <w:p w14:paraId="667FF44E" w14:textId="4E7A8CAD" w:rsidR="00DF31D1" w:rsidRPr="004A3A31" w:rsidRDefault="00DF31D1" w:rsidP="004A3A31">
      <w:pPr>
        <w:rPr>
          <w:rFonts w:cs="Arial"/>
        </w:rPr>
      </w:pPr>
    </w:p>
    <w:p w14:paraId="0B567B36" w14:textId="77777777" w:rsidR="004A3A31" w:rsidRPr="004A3A31" w:rsidRDefault="004A3A31" w:rsidP="004A3A31">
      <w:pPr>
        <w:rPr>
          <w:rFonts w:cs="Arial"/>
        </w:rPr>
      </w:pPr>
    </w:p>
    <w:p w14:paraId="3060B4FC" w14:textId="77777777" w:rsidR="004A3A31" w:rsidRPr="004A3A31" w:rsidRDefault="004A3A31" w:rsidP="004A3A31">
      <w:pPr>
        <w:rPr>
          <w:rFonts w:cs="Arial"/>
        </w:rPr>
      </w:pPr>
    </w:p>
    <w:p w14:paraId="090BEA63" w14:textId="6095E02D" w:rsidR="004A3A31" w:rsidRPr="00466879" w:rsidRDefault="004A3A31" w:rsidP="004A3A31">
      <w:pPr>
        <w:rPr>
          <w:rFonts w:cs="Arial"/>
          <w:b/>
          <w:bCs/>
        </w:rPr>
      </w:pPr>
      <w:r w:rsidRPr="00466879">
        <w:rPr>
          <w:rFonts w:cs="Arial"/>
          <w:b/>
          <w:bCs/>
        </w:rPr>
        <w:t xml:space="preserve"> SPECIFICATION: PLUMBING REPAIR &amp; MAINTENANCE WORK</w:t>
      </w:r>
      <w:r w:rsidR="00F86B89">
        <w:rPr>
          <w:rFonts w:cs="Arial"/>
          <w:b/>
          <w:bCs/>
        </w:rPr>
        <w:t>, PLANNED and UNPLANNED</w:t>
      </w:r>
      <w:r w:rsidR="00D57BE9">
        <w:rPr>
          <w:rFonts w:cs="Arial"/>
          <w:b/>
          <w:bCs/>
        </w:rPr>
        <w:t xml:space="preserve"> (</w:t>
      </w:r>
      <w:r w:rsidR="00D57BE9" w:rsidRPr="00466879">
        <w:rPr>
          <w:rFonts w:cs="Arial"/>
          <w:b/>
          <w:bCs/>
        </w:rPr>
        <w:t>AS AND WHEN REQUIRED</w:t>
      </w:r>
      <w:r w:rsidR="00D57BE9">
        <w:rPr>
          <w:rFonts w:cs="Arial"/>
          <w:b/>
          <w:bCs/>
        </w:rPr>
        <w:t>)</w:t>
      </w:r>
    </w:p>
    <w:p w14:paraId="098AF46F" w14:textId="77777777" w:rsidR="004A3A31" w:rsidRPr="004A3A31" w:rsidRDefault="004A3A31" w:rsidP="004A3A31">
      <w:pPr>
        <w:rPr>
          <w:rFonts w:cs="Arial"/>
        </w:rPr>
      </w:pPr>
    </w:p>
    <w:p w14:paraId="71EB0568" w14:textId="7A5DC93C" w:rsidR="004A3A31" w:rsidRPr="00D57BE9" w:rsidRDefault="004A3A31" w:rsidP="004A3A31">
      <w:pPr>
        <w:numPr>
          <w:ilvl w:val="1"/>
          <w:numId w:val="14"/>
        </w:numPr>
        <w:rPr>
          <w:rFonts w:cs="Arial"/>
          <w:b/>
          <w:bCs/>
        </w:rPr>
      </w:pPr>
      <w:r w:rsidRPr="00D57BE9">
        <w:rPr>
          <w:rFonts w:cs="Arial"/>
          <w:b/>
          <w:bCs/>
        </w:rPr>
        <w:t xml:space="preserve">Scope Of Work </w:t>
      </w:r>
    </w:p>
    <w:p w14:paraId="5FAE9CF4" w14:textId="77777777" w:rsidR="004A3A31" w:rsidRDefault="004A3A31" w:rsidP="00466879">
      <w:pPr>
        <w:ind w:left="360"/>
        <w:rPr>
          <w:rFonts w:cs="Arial"/>
        </w:rPr>
      </w:pPr>
    </w:p>
    <w:p w14:paraId="292B8C57" w14:textId="603B5812" w:rsidR="004A3A31" w:rsidRDefault="004A3A31" w:rsidP="00466879">
      <w:pPr>
        <w:rPr>
          <w:rFonts w:cs="Arial"/>
        </w:rPr>
      </w:pPr>
      <w:r w:rsidRPr="004A3A31">
        <w:rPr>
          <w:rFonts w:cs="Arial"/>
        </w:rPr>
        <w:t xml:space="preserve">The scope of the work / services to be provided by the contractors is as follows: </w:t>
      </w:r>
    </w:p>
    <w:p w14:paraId="6DBB5C00" w14:textId="77777777" w:rsidR="004A3A31" w:rsidRDefault="004A3A31" w:rsidP="004A3A31">
      <w:pPr>
        <w:pStyle w:val="ListParagraph"/>
        <w:rPr>
          <w:rFonts w:cs="Arial"/>
        </w:rPr>
      </w:pPr>
    </w:p>
    <w:p w14:paraId="412CC62C" w14:textId="77777777" w:rsidR="004A3A31" w:rsidRPr="004A3A31" w:rsidRDefault="004A3A31" w:rsidP="00466879">
      <w:pPr>
        <w:ind w:left="360"/>
        <w:rPr>
          <w:rFonts w:cs="Arial"/>
        </w:rPr>
      </w:pPr>
    </w:p>
    <w:p w14:paraId="06B3BE2D" w14:textId="7D140C10" w:rsidR="004A3A31" w:rsidRDefault="004A3A31" w:rsidP="004A3A31">
      <w:pPr>
        <w:rPr>
          <w:rFonts w:cs="Arial"/>
        </w:rPr>
      </w:pPr>
      <w:r w:rsidRPr="004A3A31">
        <w:rPr>
          <w:rFonts w:cs="Arial"/>
        </w:rPr>
        <w:t xml:space="preserve">Human Sciences Research Council </w:t>
      </w:r>
      <w:r>
        <w:rPr>
          <w:rFonts w:cs="Arial"/>
        </w:rPr>
        <w:t xml:space="preserve">(HSRC) </w:t>
      </w:r>
      <w:r w:rsidRPr="004A3A31">
        <w:rPr>
          <w:rFonts w:cs="Arial"/>
        </w:rPr>
        <w:t>Facilities Management is looking to appoint 1 x service providers to undertake and perform plumbing repair &amp; maintenance at HSRC Building in the Pretoria CBD</w:t>
      </w:r>
      <w:r>
        <w:rPr>
          <w:rFonts w:cs="Arial"/>
        </w:rPr>
        <w:t xml:space="preserve"> for a period of 12 months</w:t>
      </w:r>
    </w:p>
    <w:p w14:paraId="79177831" w14:textId="77777777" w:rsidR="004A3A31" w:rsidRPr="004A3A31" w:rsidRDefault="004A3A31" w:rsidP="004A3A31">
      <w:pPr>
        <w:rPr>
          <w:rFonts w:cs="Arial"/>
        </w:rPr>
      </w:pPr>
    </w:p>
    <w:p w14:paraId="38936C49" w14:textId="61F6F12E" w:rsidR="004A3A31" w:rsidRPr="004A3A31" w:rsidRDefault="004A3A31" w:rsidP="004A3A31">
      <w:pPr>
        <w:rPr>
          <w:rFonts w:cs="Arial"/>
        </w:rPr>
      </w:pPr>
      <w:r w:rsidRPr="004A3A31">
        <w:rPr>
          <w:rFonts w:cs="Arial"/>
        </w:rPr>
        <w:t>Carry out planned maintenance and corrective maintenance plumbing to building components and infrastructure.</w:t>
      </w:r>
    </w:p>
    <w:p w14:paraId="0AADFF3E" w14:textId="77777777" w:rsidR="004A3A31" w:rsidRPr="004A3A31" w:rsidRDefault="004A3A31" w:rsidP="004A3A31">
      <w:pPr>
        <w:rPr>
          <w:rFonts w:cs="Arial"/>
        </w:rPr>
      </w:pPr>
    </w:p>
    <w:p w14:paraId="5025B561" w14:textId="77777777" w:rsidR="004A3A31" w:rsidRDefault="004A3A31" w:rsidP="004A3A31">
      <w:pPr>
        <w:rPr>
          <w:rFonts w:cs="Arial"/>
        </w:rPr>
      </w:pPr>
      <w:r w:rsidRPr="004A3A31">
        <w:rPr>
          <w:rFonts w:cs="Arial"/>
        </w:rPr>
        <w:t xml:space="preserve">Plumbing repairs &amp; Maintenance Works in this contract will include but not limited to </w:t>
      </w:r>
    </w:p>
    <w:p w14:paraId="6BA5371F" w14:textId="77777777" w:rsidR="004A3A31" w:rsidRPr="004A3A31" w:rsidRDefault="004A3A31" w:rsidP="004A3A31">
      <w:pPr>
        <w:rPr>
          <w:rFonts w:cs="Arial"/>
        </w:rPr>
      </w:pPr>
    </w:p>
    <w:p w14:paraId="51AC2B7F" w14:textId="77777777" w:rsidR="004A3A31" w:rsidRPr="004A3A31" w:rsidRDefault="004A3A31" w:rsidP="004A3A31">
      <w:pPr>
        <w:numPr>
          <w:ilvl w:val="0"/>
          <w:numId w:val="15"/>
        </w:numPr>
        <w:rPr>
          <w:rFonts w:cs="Arial"/>
        </w:rPr>
      </w:pPr>
      <w:r w:rsidRPr="004A3A31">
        <w:rPr>
          <w:rFonts w:cs="Arial"/>
        </w:rPr>
        <w:t xml:space="preserve">Cleaning Sewer line and septic Repairs &amp; maintenance </w:t>
      </w:r>
    </w:p>
    <w:p w14:paraId="550D7822" w14:textId="77777777" w:rsidR="004A3A31" w:rsidRPr="004A3A31" w:rsidRDefault="004A3A31" w:rsidP="004A3A31">
      <w:pPr>
        <w:numPr>
          <w:ilvl w:val="0"/>
          <w:numId w:val="15"/>
        </w:numPr>
        <w:rPr>
          <w:rFonts w:cs="Arial"/>
        </w:rPr>
      </w:pPr>
      <w:r w:rsidRPr="004A3A31">
        <w:rPr>
          <w:rFonts w:cs="Arial"/>
        </w:rPr>
        <w:t xml:space="preserve">Industrial water pipe repairs &amp; maintenance </w:t>
      </w:r>
    </w:p>
    <w:p w14:paraId="00C697C2" w14:textId="77777777" w:rsidR="004A3A31" w:rsidRPr="004A3A31" w:rsidRDefault="004A3A31" w:rsidP="004A3A31">
      <w:pPr>
        <w:numPr>
          <w:ilvl w:val="0"/>
          <w:numId w:val="15"/>
        </w:numPr>
        <w:rPr>
          <w:rFonts w:cs="Arial"/>
        </w:rPr>
      </w:pPr>
      <w:r w:rsidRPr="004A3A31">
        <w:rPr>
          <w:rFonts w:cs="Arial"/>
        </w:rPr>
        <w:t xml:space="preserve">Gutters and down pipes repairs &amp; maintenance </w:t>
      </w:r>
    </w:p>
    <w:p w14:paraId="5DB89410" w14:textId="77777777" w:rsidR="004A3A31" w:rsidRPr="004A3A31" w:rsidRDefault="004A3A31" w:rsidP="004A3A31">
      <w:pPr>
        <w:numPr>
          <w:ilvl w:val="0"/>
          <w:numId w:val="15"/>
        </w:numPr>
        <w:rPr>
          <w:rFonts w:cs="Arial"/>
        </w:rPr>
      </w:pPr>
      <w:r w:rsidRPr="004A3A31">
        <w:rPr>
          <w:rFonts w:cs="Arial"/>
        </w:rPr>
        <w:t xml:space="preserve">Ablution facilities water network maintenance </w:t>
      </w:r>
    </w:p>
    <w:p w14:paraId="0D151890" w14:textId="77777777" w:rsidR="004A3A31" w:rsidRPr="004A3A31" w:rsidRDefault="004A3A31" w:rsidP="004A3A31">
      <w:pPr>
        <w:numPr>
          <w:ilvl w:val="0"/>
          <w:numId w:val="15"/>
        </w:numPr>
        <w:rPr>
          <w:rFonts w:cs="Arial"/>
        </w:rPr>
      </w:pPr>
      <w:r w:rsidRPr="004A3A31">
        <w:rPr>
          <w:rFonts w:cs="Arial"/>
        </w:rPr>
        <w:t xml:space="preserve">Storm water, manholes and drainage goods maintenance </w:t>
      </w:r>
    </w:p>
    <w:p w14:paraId="7D5BF6B8" w14:textId="77777777" w:rsidR="004A3A31" w:rsidRPr="004A3A31" w:rsidRDefault="004A3A31" w:rsidP="004A3A31">
      <w:pPr>
        <w:numPr>
          <w:ilvl w:val="0"/>
          <w:numId w:val="15"/>
        </w:numPr>
        <w:rPr>
          <w:rFonts w:cs="Arial"/>
        </w:rPr>
      </w:pPr>
      <w:r w:rsidRPr="004A3A31">
        <w:rPr>
          <w:rFonts w:cs="Arial"/>
        </w:rPr>
        <w:t xml:space="preserve">All flushing roof repair &amp; maintenance </w:t>
      </w:r>
    </w:p>
    <w:p w14:paraId="4C14E9B4" w14:textId="77777777" w:rsidR="004A3A31" w:rsidRPr="004A3A31" w:rsidRDefault="004A3A31" w:rsidP="004A3A31">
      <w:pPr>
        <w:rPr>
          <w:rFonts w:cs="Arial"/>
        </w:rPr>
      </w:pPr>
    </w:p>
    <w:p w14:paraId="595677C7" w14:textId="77777777" w:rsidR="004A3A31" w:rsidRPr="004A3A31" w:rsidRDefault="004A3A31" w:rsidP="004A3A31">
      <w:pPr>
        <w:numPr>
          <w:ilvl w:val="1"/>
          <w:numId w:val="16"/>
        </w:numPr>
        <w:rPr>
          <w:rFonts w:cs="Arial"/>
        </w:rPr>
      </w:pPr>
      <w:r w:rsidRPr="004A3A31">
        <w:rPr>
          <w:rFonts w:cs="Arial"/>
        </w:rPr>
        <w:t xml:space="preserve">The scope also includes a 24hr, Monday to Sunday emergency standby service as and when required by HSRC . Contract duration will be for 12 months from the time of accepting the appointment. </w:t>
      </w:r>
    </w:p>
    <w:p w14:paraId="653E01E1" w14:textId="77777777" w:rsidR="004A3A31" w:rsidRPr="004A3A31" w:rsidRDefault="004A3A31" w:rsidP="004A3A31">
      <w:pPr>
        <w:numPr>
          <w:ilvl w:val="1"/>
          <w:numId w:val="16"/>
        </w:numPr>
        <w:rPr>
          <w:rFonts w:cs="Arial"/>
        </w:rPr>
      </w:pPr>
      <w:r w:rsidRPr="004A3A31">
        <w:rPr>
          <w:rFonts w:cs="Arial"/>
        </w:rPr>
        <w:t xml:space="preserve">As part of the administration claims shall be submitted timeously and the following documentation must be provided in support of a claim </w:t>
      </w:r>
    </w:p>
    <w:p w14:paraId="16DB06DB" w14:textId="77777777" w:rsidR="004A3A31" w:rsidRPr="004A3A31" w:rsidRDefault="004A3A31" w:rsidP="004A3A31">
      <w:pPr>
        <w:numPr>
          <w:ilvl w:val="1"/>
          <w:numId w:val="16"/>
        </w:numPr>
        <w:rPr>
          <w:rFonts w:cs="Arial"/>
        </w:rPr>
      </w:pPr>
    </w:p>
    <w:p w14:paraId="6BA2CB89" w14:textId="77777777" w:rsidR="004A3A31" w:rsidRPr="004A3A31" w:rsidRDefault="004A3A31" w:rsidP="004A3A31">
      <w:pPr>
        <w:numPr>
          <w:ilvl w:val="1"/>
          <w:numId w:val="18"/>
        </w:numPr>
        <w:rPr>
          <w:rFonts w:cs="Arial"/>
        </w:rPr>
      </w:pPr>
      <w:r w:rsidRPr="004A3A31">
        <w:rPr>
          <w:rFonts w:cs="Arial"/>
        </w:rPr>
        <w:t xml:space="preserve">completed job cards indicating location, dates, personnel, times worked and travelling information </w:t>
      </w:r>
    </w:p>
    <w:p w14:paraId="5F6727A6" w14:textId="77777777" w:rsidR="004A3A31" w:rsidRPr="004A3A31" w:rsidRDefault="004A3A31" w:rsidP="004A3A31">
      <w:pPr>
        <w:numPr>
          <w:ilvl w:val="1"/>
          <w:numId w:val="18"/>
        </w:numPr>
        <w:rPr>
          <w:rFonts w:cs="Arial"/>
        </w:rPr>
      </w:pPr>
      <w:r w:rsidRPr="004A3A31">
        <w:rPr>
          <w:rFonts w:cs="Arial"/>
        </w:rPr>
        <w:t xml:space="preserve">records of material receipts for material purchased and used in this contract (only for material not priced for in the Pricing Schedule) </w:t>
      </w:r>
    </w:p>
    <w:p w14:paraId="13690644" w14:textId="77777777" w:rsidR="004A3A31" w:rsidRPr="004A3A31" w:rsidRDefault="004A3A31" w:rsidP="004A3A31">
      <w:pPr>
        <w:numPr>
          <w:ilvl w:val="1"/>
          <w:numId w:val="18"/>
        </w:numPr>
        <w:rPr>
          <w:rFonts w:cs="Arial"/>
        </w:rPr>
      </w:pPr>
      <w:r w:rsidRPr="004A3A31">
        <w:rPr>
          <w:rFonts w:cs="Arial"/>
        </w:rPr>
        <w:t xml:space="preserve">Invoices for services outsources/hired under this contract </w:t>
      </w:r>
    </w:p>
    <w:p w14:paraId="3F2214F4" w14:textId="77777777" w:rsidR="004A3A31" w:rsidRPr="004A3A31" w:rsidRDefault="004A3A31" w:rsidP="004A3A31">
      <w:pPr>
        <w:rPr>
          <w:rFonts w:cs="Arial"/>
        </w:rPr>
      </w:pPr>
    </w:p>
    <w:p w14:paraId="198A9B9A" w14:textId="77777777" w:rsidR="004A3A31" w:rsidRPr="004A3A31" w:rsidRDefault="004A3A31" w:rsidP="004A3A31">
      <w:pPr>
        <w:rPr>
          <w:rFonts w:cs="Arial"/>
        </w:rPr>
      </w:pPr>
      <w:r w:rsidRPr="004A3A31">
        <w:rPr>
          <w:rFonts w:cs="Arial"/>
        </w:rPr>
        <w:t xml:space="preserve">Definitions </w:t>
      </w:r>
    </w:p>
    <w:p w14:paraId="758016F1" w14:textId="77777777" w:rsidR="004A3A31" w:rsidRPr="004A3A31" w:rsidRDefault="004A3A31" w:rsidP="004A3A31">
      <w:pPr>
        <w:rPr>
          <w:rFonts w:cs="Arial"/>
        </w:rPr>
      </w:pPr>
      <w:r w:rsidRPr="004A3A31">
        <w:rPr>
          <w:rFonts w:cs="Arial"/>
          <w:i/>
          <w:iCs/>
        </w:rPr>
        <w:t xml:space="preserve">Facilities Manager: </w:t>
      </w:r>
      <w:r w:rsidRPr="004A3A31">
        <w:rPr>
          <w:rFonts w:cs="Arial"/>
        </w:rPr>
        <w:t xml:space="preserve">A manager of HSRC responsible of building and infrastructure portfolio or any person authorised to act in that capacity. </w:t>
      </w:r>
    </w:p>
    <w:p w14:paraId="4DFD1E00" w14:textId="77777777" w:rsidR="004A3A31" w:rsidRPr="004A3A31" w:rsidRDefault="004A3A31" w:rsidP="004A3A31">
      <w:pPr>
        <w:rPr>
          <w:rFonts w:cs="Arial"/>
        </w:rPr>
      </w:pPr>
      <w:r w:rsidRPr="004A3A31">
        <w:rPr>
          <w:rFonts w:cs="Arial"/>
          <w:i/>
          <w:iCs/>
        </w:rPr>
        <w:t xml:space="preserve">Normal Working Hours: </w:t>
      </w:r>
      <w:r w:rsidRPr="004A3A31">
        <w:rPr>
          <w:rFonts w:cs="Arial"/>
        </w:rPr>
        <w:t xml:space="preserve">Hours of work as determined by a wage regulating measure or statutory enactment for any trade or activity, during which the basic minimum rate of pay is applicable and excludes all time for which a higher rate of pay is obligatory. Where no wage regulating measure is in force, the hours will be 07h00 to 17h00 Mondays to Fridays excluding a daily meal break. </w:t>
      </w:r>
    </w:p>
    <w:p w14:paraId="0274C8FC" w14:textId="77777777" w:rsidR="004A3A31" w:rsidRPr="004A3A31" w:rsidRDefault="004A3A31" w:rsidP="004A3A31">
      <w:pPr>
        <w:rPr>
          <w:rFonts w:cs="Arial"/>
        </w:rPr>
      </w:pPr>
      <w:r w:rsidRPr="004A3A31">
        <w:rPr>
          <w:rFonts w:cs="Arial"/>
          <w:i/>
          <w:iCs/>
        </w:rPr>
        <w:t xml:space="preserve">Contractor: </w:t>
      </w:r>
      <w:r w:rsidRPr="004A3A31">
        <w:rPr>
          <w:rFonts w:cs="Arial"/>
        </w:rPr>
        <w:t xml:space="preserve">Successful tender who is appointed by HSRC and will be responsible to carry out the works as per this specification. </w:t>
      </w:r>
    </w:p>
    <w:p w14:paraId="338E7AC7" w14:textId="77777777" w:rsidR="00466879" w:rsidRDefault="004A3A31" w:rsidP="004A3A31">
      <w:pPr>
        <w:rPr>
          <w:rFonts w:cs="Arial"/>
        </w:rPr>
      </w:pPr>
      <w:r w:rsidRPr="004A3A31">
        <w:rPr>
          <w:rFonts w:cs="Arial"/>
        </w:rPr>
        <w:t xml:space="preserve">Maintenance References </w:t>
      </w:r>
    </w:p>
    <w:p w14:paraId="7F637785" w14:textId="77777777" w:rsidR="00466879" w:rsidRDefault="00466879" w:rsidP="004A3A31">
      <w:pPr>
        <w:rPr>
          <w:rFonts w:cs="Arial"/>
        </w:rPr>
      </w:pPr>
    </w:p>
    <w:p w14:paraId="554F1D00" w14:textId="7C08F9C8" w:rsidR="004A3A31" w:rsidRPr="004A3A31" w:rsidRDefault="004A3A31" w:rsidP="004A3A31">
      <w:pPr>
        <w:rPr>
          <w:rFonts w:cs="Arial"/>
        </w:rPr>
      </w:pPr>
      <w:r w:rsidRPr="004A3A31">
        <w:rPr>
          <w:rFonts w:cs="Arial"/>
        </w:rPr>
        <w:t xml:space="preserve">All plumbing works will be in accordance with the following publications </w:t>
      </w:r>
    </w:p>
    <w:p w14:paraId="57185E58" w14:textId="77777777" w:rsidR="004A3A31" w:rsidRPr="004A3A31" w:rsidRDefault="004A3A31" w:rsidP="004A3A31">
      <w:pPr>
        <w:numPr>
          <w:ilvl w:val="0"/>
          <w:numId w:val="34"/>
        </w:numPr>
        <w:rPr>
          <w:rFonts w:cs="Arial"/>
        </w:rPr>
      </w:pPr>
      <w:r w:rsidRPr="004A3A31">
        <w:rPr>
          <w:rFonts w:cs="Arial"/>
        </w:rPr>
        <w:t xml:space="preserve">▪ SABS 0400 other applicable Code Of Practices </w:t>
      </w:r>
    </w:p>
    <w:p w14:paraId="5CE8428A" w14:textId="77777777" w:rsidR="004A3A31" w:rsidRPr="004A3A31" w:rsidRDefault="004A3A31" w:rsidP="004A3A31">
      <w:pPr>
        <w:numPr>
          <w:ilvl w:val="0"/>
          <w:numId w:val="34"/>
        </w:numPr>
        <w:rPr>
          <w:rFonts w:cs="Arial"/>
        </w:rPr>
      </w:pPr>
      <w:r w:rsidRPr="004A3A31">
        <w:rPr>
          <w:rFonts w:cs="Arial"/>
        </w:rPr>
        <w:t xml:space="preserve">▪ OHS Act 85 of 1993 as amended and </w:t>
      </w:r>
    </w:p>
    <w:p w14:paraId="554D898A" w14:textId="77777777" w:rsidR="004A3A31" w:rsidRPr="004A3A31" w:rsidRDefault="004A3A31" w:rsidP="004A3A31">
      <w:pPr>
        <w:numPr>
          <w:ilvl w:val="0"/>
          <w:numId w:val="34"/>
        </w:numPr>
        <w:rPr>
          <w:rFonts w:cs="Arial"/>
        </w:rPr>
      </w:pPr>
      <w:r w:rsidRPr="004A3A31">
        <w:rPr>
          <w:rFonts w:cs="Arial"/>
        </w:rPr>
        <w:t xml:space="preserve">▪ Other applicable Municipal By-Laws and Regulations </w:t>
      </w:r>
    </w:p>
    <w:p w14:paraId="17A09695" w14:textId="77777777" w:rsidR="00466879" w:rsidRDefault="00466879" w:rsidP="004A3A31">
      <w:pPr>
        <w:rPr>
          <w:rFonts w:cs="Arial"/>
        </w:rPr>
      </w:pPr>
    </w:p>
    <w:p w14:paraId="1AA25212" w14:textId="2064C6EB" w:rsidR="004A3A31" w:rsidRPr="00D57BE9" w:rsidRDefault="00D57BE9" w:rsidP="00D57BE9">
      <w:pPr>
        <w:rPr>
          <w:rFonts w:cs="Arial"/>
          <w:b/>
          <w:bCs/>
        </w:rPr>
      </w:pPr>
      <w:r>
        <w:rPr>
          <w:rFonts w:cs="Arial"/>
          <w:b/>
          <w:bCs/>
        </w:rPr>
        <w:t>2.</w:t>
      </w:r>
      <w:r w:rsidR="004A3A31" w:rsidRPr="00D57BE9">
        <w:rPr>
          <w:rFonts w:cs="Arial"/>
          <w:b/>
          <w:bCs/>
        </w:rPr>
        <w:t>Maintenance</w:t>
      </w:r>
    </w:p>
    <w:p w14:paraId="308773CD" w14:textId="77777777" w:rsidR="00466879" w:rsidRPr="00466879" w:rsidRDefault="00466879" w:rsidP="004A3A31">
      <w:pPr>
        <w:rPr>
          <w:rFonts w:cs="Arial"/>
          <w:b/>
          <w:bCs/>
        </w:rPr>
      </w:pPr>
    </w:p>
    <w:p w14:paraId="60333555" w14:textId="77777777" w:rsidR="004A3A31" w:rsidRPr="004A3A31" w:rsidRDefault="004A3A31" w:rsidP="004A3A31">
      <w:pPr>
        <w:rPr>
          <w:rFonts w:cs="Arial"/>
        </w:rPr>
      </w:pPr>
      <w:r w:rsidRPr="004A3A31">
        <w:rPr>
          <w:rFonts w:cs="Arial"/>
        </w:rPr>
        <w:t>All planned work will be carried out during normal working hours at the cost tendered for in the Bill of Quantities. Visits to the premises will be as scheduled for the contractor to carry out maintenance work as per the specification. Sites have visitors book which is to be properly completed by the Contractor on every visit and the reason for the visit recorded in the book.</w:t>
      </w:r>
    </w:p>
    <w:p w14:paraId="2791F1F2" w14:textId="77777777" w:rsidR="004A3A31" w:rsidRPr="004A3A31" w:rsidRDefault="004A3A31" w:rsidP="004A3A31">
      <w:pPr>
        <w:rPr>
          <w:rFonts w:cs="Arial"/>
        </w:rPr>
      </w:pPr>
      <w:r w:rsidRPr="004A3A31">
        <w:rPr>
          <w:rFonts w:cs="Arial"/>
        </w:rPr>
        <w:t>The Contractor shall produce and issue to HSRC a written report or service sheet of any testing, inspection, examination, investigation and/or assessment undertaken and execution of any repairs by the Contractor. Reports will highlight</w:t>
      </w:r>
    </w:p>
    <w:p w14:paraId="24FB9241" w14:textId="77777777" w:rsidR="004A3A31" w:rsidRPr="004A3A31" w:rsidRDefault="004A3A31" w:rsidP="004A3A31">
      <w:pPr>
        <w:rPr>
          <w:rFonts w:cs="Arial"/>
        </w:rPr>
      </w:pPr>
      <w:r w:rsidRPr="004A3A31">
        <w:rPr>
          <w:rFonts w:cs="Arial"/>
        </w:rPr>
        <w:t>▪the type of work or service done</w:t>
      </w:r>
    </w:p>
    <w:p w14:paraId="62268A13" w14:textId="77777777" w:rsidR="004A3A31" w:rsidRPr="004A3A31" w:rsidRDefault="004A3A31" w:rsidP="004A3A31">
      <w:pPr>
        <w:rPr>
          <w:rFonts w:cs="Arial"/>
        </w:rPr>
      </w:pPr>
      <w:r w:rsidRPr="004A3A31">
        <w:rPr>
          <w:rFonts w:cs="Arial"/>
        </w:rPr>
        <w:t>▪problems experienced</w:t>
      </w:r>
    </w:p>
    <w:p w14:paraId="7B8BD929" w14:textId="77777777" w:rsidR="004A3A31" w:rsidRPr="004A3A31" w:rsidRDefault="004A3A31" w:rsidP="004A3A31">
      <w:pPr>
        <w:rPr>
          <w:rFonts w:cs="Arial"/>
        </w:rPr>
      </w:pPr>
      <w:r w:rsidRPr="004A3A31">
        <w:rPr>
          <w:rFonts w:cs="Arial"/>
        </w:rPr>
        <w:t>▪results of inspection</w:t>
      </w:r>
    </w:p>
    <w:p w14:paraId="3F16E711" w14:textId="77777777" w:rsidR="004A3A31" w:rsidRPr="004A3A31" w:rsidRDefault="004A3A31" w:rsidP="004A3A31">
      <w:pPr>
        <w:rPr>
          <w:rFonts w:cs="Arial"/>
        </w:rPr>
      </w:pPr>
      <w:r w:rsidRPr="004A3A31">
        <w:rPr>
          <w:rFonts w:cs="Arial"/>
        </w:rPr>
        <w:t>▪faults found and their priority thereof</w:t>
      </w:r>
    </w:p>
    <w:p w14:paraId="6CAB43AD" w14:textId="77777777" w:rsidR="004A3A31" w:rsidRPr="004A3A31" w:rsidRDefault="004A3A31" w:rsidP="004A3A31">
      <w:pPr>
        <w:rPr>
          <w:rFonts w:cs="Arial"/>
        </w:rPr>
      </w:pPr>
      <w:r w:rsidRPr="004A3A31">
        <w:rPr>
          <w:rFonts w:cs="Arial"/>
        </w:rPr>
        <w:t>Quotations for any corrective work required shall be submitted to HSRC and on the approval of such quotations the Contractor will correct or repair accordingly.</w:t>
      </w:r>
    </w:p>
    <w:p w14:paraId="01502F26" w14:textId="77777777" w:rsidR="004A3A31" w:rsidRPr="004A3A31" w:rsidRDefault="004A3A31" w:rsidP="004A3A31">
      <w:pPr>
        <w:rPr>
          <w:rFonts w:cs="Arial"/>
        </w:rPr>
      </w:pPr>
    </w:p>
    <w:p w14:paraId="7C2D7C79" w14:textId="77777777" w:rsidR="004A3A31" w:rsidRPr="004A3A31" w:rsidRDefault="004A3A31" w:rsidP="004A3A31">
      <w:pPr>
        <w:rPr>
          <w:rFonts w:cs="Arial"/>
        </w:rPr>
      </w:pPr>
    </w:p>
    <w:p w14:paraId="780D2C95" w14:textId="77777777" w:rsidR="004A3A31" w:rsidRPr="004A3A31" w:rsidRDefault="004A3A31" w:rsidP="004A3A31">
      <w:pPr>
        <w:numPr>
          <w:ilvl w:val="1"/>
          <w:numId w:val="19"/>
        </w:numPr>
        <w:rPr>
          <w:rFonts w:cs="Arial"/>
        </w:rPr>
      </w:pPr>
      <w:r w:rsidRPr="004A3A31">
        <w:rPr>
          <w:rFonts w:cs="Arial"/>
        </w:rPr>
        <w:t xml:space="preserve">HSRC reserves the right to conduct an independent safety and quality audit to be carried out on the work completed by the contractor. The contractor shall provide his own quality controls to ensure compliance with the specifications and any changes to legislation or regulations applicable. Possible modernisation products to upgrade or to improve the reliability and performance of the installation will be brought to HSRC for consideration. </w:t>
      </w:r>
    </w:p>
    <w:p w14:paraId="34068C2D" w14:textId="77777777" w:rsidR="004A3A31" w:rsidRDefault="004A3A31" w:rsidP="004A3A31">
      <w:pPr>
        <w:numPr>
          <w:ilvl w:val="1"/>
          <w:numId w:val="19"/>
        </w:numPr>
        <w:rPr>
          <w:rFonts w:cs="Arial"/>
        </w:rPr>
      </w:pPr>
      <w:r w:rsidRPr="004A3A31">
        <w:rPr>
          <w:rFonts w:cs="Arial"/>
        </w:rPr>
        <w:t xml:space="preserve">The contractor will sign a service level agreement with the HSRC. The performance of the Contractor will be discussed on the monthly basis at meetings scheduled to sit at HSRC offices. </w:t>
      </w:r>
    </w:p>
    <w:p w14:paraId="782EB60D" w14:textId="77777777" w:rsidR="004A3A31" w:rsidRDefault="004A3A31" w:rsidP="004A3A31">
      <w:pPr>
        <w:numPr>
          <w:ilvl w:val="1"/>
          <w:numId w:val="19"/>
        </w:numPr>
        <w:rPr>
          <w:rFonts w:cs="Arial"/>
        </w:rPr>
      </w:pPr>
    </w:p>
    <w:p w14:paraId="2C745AD3" w14:textId="7A3C58FC" w:rsidR="004A3A31" w:rsidRDefault="004A3A31" w:rsidP="004A3A31">
      <w:pPr>
        <w:numPr>
          <w:ilvl w:val="1"/>
          <w:numId w:val="19"/>
        </w:numPr>
        <w:rPr>
          <w:rFonts w:cs="Arial"/>
        </w:rPr>
      </w:pPr>
      <w:r w:rsidRPr="004A3A31">
        <w:rPr>
          <w:rFonts w:cs="Arial"/>
        </w:rPr>
        <w:t xml:space="preserve">Performance Items to be discussed will include: </w:t>
      </w:r>
    </w:p>
    <w:p w14:paraId="14EBB754" w14:textId="77777777" w:rsidR="004A3A31" w:rsidRPr="004A3A31" w:rsidRDefault="004A3A31" w:rsidP="004A3A31">
      <w:pPr>
        <w:numPr>
          <w:ilvl w:val="1"/>
          <w:numId w:val="19"/>
        </w:numPr>
        <w:rPr>
          <w:rFonts w:cs="Arial"/>
        </w:rPr>
      </w:pPr>
    </w:p>
    <w:p w14:paraId="06CD0C86" w14:textId="77777777" w:rsidR="004A3A31" w:rsidRPr="004A3A31" w:rsidRDefault="004A3A31" w:rsidP="004A3A31">
      <w:pPr>
        <w:numPr>
          <w:ilvl w:val="1"/>
          <w:numId w:val="19"/>
        </w:numPr>
        <w:rPr>
          <w:rFonts w:cs="Arial"/>
          <w:b/>
          <w:bCs/>
        </w:rPr>
      </w:pPr>
      <w:r w:rsidRPr="004A3A31">
        <w:rPr>
          <w:rFonts w:cs="Arial"/>
          <w:b/>
          <w:bCs/>
        </w:rPr>
        <w:t xml:space="preserve">Services Measure and Expectations </w:t>
      </w:r>
    </w:p>
    <w:p w14:paraId="0366292E" w14:textId="77777777" w:rsidR="004A3A31" w:rsidRPr="004A3A31" w:rsidRDefault="004A3A31" w:rsidP="004A3A31">
      <w:pPr>
        <w:numPr>
          <w:ilvl w:val="0"/>
          <w:numId w:val="33"/>
        </w:numPr>
        <w:rPr>
          <w:rFonts w:cs="Arial"/>
        </w:rPr>
      </w:pPr>
      <w:r w:rsidRPr="004A3A31">
        <w:rPr>
          <w:rFonts w:cs="Arial"/>
        </w:rPr>
        <w:t xml:space="preserve">Contract Performance </w:t>
      </w:r>
    </w:p>
    <w:p w14:paraId="01467B8B" w14:textId="77777777" w:rsidR="004A3A31" w:rsidRPr="004A3A31" w:rsidRDefault="004A3A31" w:rsidP="004A3A31">
      <w:pPr>
        <w:numPr>
          <w:ilvl w:val="0"/>
          <w:numId w:val="33"/>
        </w:numPr>
        <w:rPr>
          <w:rFonts w:cs="Arial"/>
        </w:rPr>
      </w:pPr>
      <w:r w:rsidRPr="004A3A31">
        <w:rPr>
          <w:rFonts w:cs="Arial"/>
        </w:rPr>
        <w:t xml:space="preserve">the number of breakdowns for specific period </w:t>
      </w:r>
    </w:p>
    <w:p w14:paraId="07FE2EF5" w14:textId="77777777" w:rsidR="004A3A31" w:rsidRPr="004A3A31" w:rsidRDefault="004A3A31" w:rsidP="004A3A31">
      <w:pPr>
        <w:numPr>
          <w:ilvl w:val="0"/>
          <w:numId w:val="33"/>
        </w:numPr>
        <w:rPr>
          <w:rFonts w:cs="Arial"/>
        </w:rPr>
      </w:pPr>
      <w:r w:rsidRPr="004A3A31">
        <w:rPr>
          <w:rFonts w:cs="Arial"/>
        </w:rPr>
        <w:t xml:space="preserve">the turnaround time to attend to emergency call-outs </w:t>
      </w:r>
    </w:p>
    <w:p w14:paraId="3D5C2DF8" w14:textId="77777777" w:rsidR="004A3A31" w:rsidRPr="004A3A31" w:rsidRDefault="004A3A31" w:rsidP="004A3A31">
      <w:pPr>
        <w:numPr>
          <w:ilvl w:val="0"/>
          <w:numId w:val="33"/>
        </w:numPr>
        <w:rPr>
          <w:rFonts w:cs="Arial"/>
        </w:rPr>
      </w:pPr>
      <w:r w:rsidRPr="004A3A31">
        <w:rPr>
          <w:rFonts w:cs="Arial"/>
        </w:rPr>
        <w:t xml:space="preserve">planned vs. actual progress </w:t>
      </w:r>
    </w:p>
    <w:p w14:paraId="145C5495" w14:textId="77777777" w:rsidR="004A3A31" w:rsidRPr="004A3A31" w:rsidRDefault="004A3A31" w:rsidP="004A3A31">
      <w:pPr>
        <w:numPr>
          <w:ilvl w:val="0"/>
          <w:numId w:val="33"/>
        </w:numPr>
        <w:rPr>
          <w:rFonts w:cs="Arial"/>
        </w:rPr>
      </w:pPr>
      <w:r w:rsidRPr="004A3A31">
        <w:rPr>
          <w:rFonts w:cs="Arial"/>
        </w:rPr>
        <w:t xml:space="preserve">submission of reports, invoices and other administration duties </w:t>
      </w:r>
    </w:p>
    <w:p w14:paraId="35258CE1" w14:textId="77777777" w:rsidR="004A3A31" w:rsidRPr="004A3A31" w:rsidRDefault="004A3A31" w:rsidP="004A3A31">
      <w:pPr>
        <w:numPr>
          <w:ilvl w:val="0"/>
          <w:numId w:val="33"/>
        </w:numPr>
        <w:rPr>
          <w:rFonts w:cs="Arial"/>
        </w:rPr>
      </w:pPr>
      <w:r w:rsidRPr="004A3A31">
        <w:rPr>
          <w:rFonts w:cs="Arial"/>
        </w:rPr>
        <w:t xml:space="preserve">payment of invoices </w:t>
      </w:r>
    </w:p>
    <w:p w14:paraId="7C9A68C7" w14:textId="77777777" w:rsidR="004A3A31" w:rsidRPr="004A3A31" w:rsidRDefault="004A3A31" w:rsidP="004A3A31">
      <w:pPr>
        <w:rPr>
          <w:rFonts w:cs="Arial"/>
          <w:b/>
          <w:bCs/>
        </w:rPr>
      </w:pPr>
      <w:r w:rsidRPr="004A3A31">
        <w:rPr>
          <w:rFonts w:cs="Arial"/>
          <w:b/>
          <w:bCs/>
        </w:rPr>
        <w:t xml:space="preserve">Response Times for: </w:t>
      </w:r>
    </w:p>
    <w:p w14:paraId="4AB2A0B7" w14:textId="77777777" w:rsidR="004A3A31" w:rsidRPr="004A3A31" w:rsidRDefault="004A3A31" w:rsidP="004A3A31">
      <w:pPr>
        <w:numPr>
          <w:ilvl w:val="0"/>
          <w:numId w:val="32"/>
        </w:numPr>
        <w:rPr>
          <w:rFonts w:cs="Arial"/>
        </w:rPr>
      </w:pPr>
      <w:r w:rsidRPr="004A3A31">
        <w:rPr>
          <w:rFonts w:cs="Arial"/>
        </w:rPr>
        <w:t xml:space="preserve">Emergencies – within 3hrs </w:t>
      </w:r>
    </w:p>
    <w:p w14:paraId="41CC6139" w14:textId="77777777" w:rsidR="004A3A31" w:rsidRPr="004A3A31" w:rsidRDefault="004A3A31" w:rsidP="004A3A31">
      <w:pPr>
        <w:numPr>
          <w:ilvl w:val="0"/>
          <w:numId w:val="32"/>
        </w:numPr>
        <w:rPr>
          <w:rFonts w:cs="Arial"/>
        </w:rPr>
      </w:pPr>
      <w:r w:rsidRPr="004A3A31">
        <w:rPr>
          <w:rFonts w:cs="Arial"/>
        </w:rPr>
        <w:t xml:space="preserve">Urgent - within 5hrs </w:t>
      </w:r>
    </w:p>
    <w:p w14:paraId="58BAB241" w14:textId="77777777" w:rsidR="004A3A31" w:rsidRPr="004A3A31" w:rsidRDefault="004A3A31" w:rsidP="004A3A31">
      <w:pPr>
        <w:numPr>
          <w:ilvl w:val="0"/>
          <w:numId w:val="32"/>
        </w:numPr>
        <w:rPr>
          <w:rFonts w:cs="Arial"/>
        </w:rPr>
      </w:pPr>
      <w:r w:rsidRPr="004A3A31">
        <w:rPr>
          <w:rFonts w:cs="Arial"/>
        </w:rPr>
        <w:t xml:space="preserve">Non-Urgent - within 24hrs </w:t>
      </w:r>
    </w:p>
    <w:p w14:paraId="0D554CB2" w14:textId="77777777" w:rsidR="004A3A31" w:rsidRPr="004A3A31" w:rsidRDefault="004A3A31" w:rsidP="004A3A31">
      <w:pPr>
        <w:rPr>
          <w:rFonts w:cs="Arial"/>
        </w:rPr>
      </w:pPr>
    </w:p>
    <w:p w14:paraId="1C6BFD6B" w14:textId="2BABDABD" w:rsidR="004A3A31" w:rsidRPr="004A3A31" w:rsidRDefault="00904504" w:rsidP="004A3A31">
      <w:pPr>
        <w:numPr>
          <w:ilvl w:val="1"/>
          <w:numId w:val="24"/>
        </w:numPr>
        <w:rPr>
          <w:rFonts w:cs="Arial"/>
          <w:b/>
          <w:bCs/>
        </w:rPr>
      </w:pPr>
      <w:r>
        <w:rPr>
          <w:rFonts w:cs="Arial"/>
          <w:b/>
          <w:bCs/>
        </w:rPr>
        <w:t>3.</w:t>
      </w:r>
      <w:r w:rsidR="004A3A31" w:rsidRPr="004A3A31">
        <w:rPr>
          <w:rFonts w:cs="Arial"/>
          <w:b/>
          <w:bCs/>
        </w:rPr>
        <w:t xml:space="preserve">General Information </w:t>
      </w:r>
    </w:p>
    <w:p w14:paraId="75E5A08C" w14:textId="77777777" w:rsidR="004A3A31" w:rsidRPr="004A3A31" w:rsidRDefault="004A3A31" w:rsidP="004A3A31">
      <w:pPr>
        <w:numPr>
          <w:ilvl w:val="1"/>
          <w:numId w:val="24"/>
        </w:numPr>
        <w:rPr>
          <w:rFonts w:cs="Arial"/>
        </w:rPr>
      </w:pPr>
      <w:r w:rsidRPr="004A3A31">
        <w:rPr>
          <w:rFonts w:cs="Arial"/>
        </w:rPr>
        <w:t xml:space="preserve">The contractor shall be or have in his employment qualified Artisans with plumbing COC card leading maintenance teams, proof of qualifications for maintenance team leaders shall be provided on request. </w:t>
      </w:r>
    </w:p>
    <w:p w14:paraId="054D2149" w14:textId="77777777" w:rsidR="004A3A31" w:rsidRPr="004A3A31" w:rsidRDefault="004A3A31" w:rsidP="004A3A31">
      <w:pPr>
        <w:numPr>
          <w:ilvl w:val="1"/>
          <w:numId w:val="24"/>
        </w:numPr>
        <w:rPr>
          <w:rFonts w:cs="Arial"/>
        </w:rPr>
      </w:pPr>
      <w:r w:rsidRPr="004A3A31">
        <w:rPr>
          <w:rFonts w:cs="Arial"/>
        </w:rPr>
        <w:t xml:space="preserve">The Contractor must have the capacity to be able to work on more than one site at any given time. </w:t>
      </w:r>
    </w:p>
    <w:p w14:paraId="7B029BE6" w14:textId="77777777" w:rsidR="004A3A31" w:rsidRPr="004A3A31" w:rsidRDefault="004A3A31" w:rsidP="004A3A31">
      <w:pPr>
        <w:numPr>
          <w:ilvl w:val="1"/>
          <w:numId w:val="24"/>
        </w:numPr>
        <w:rPr>
          <w:rFonts w:cs="Arial"/>
        </w:rPr>
      </w:pPr>
      <w:r w:rsidRPr="004A3A31">
        <w:rPr>
          <w:rFonts w:cs="Arial"/>
        </w:rPr>
        <w:t xml:space="preserve">Where day to day repairs is to be undertaken, the Contractor shall first estimate the labour and material cost based on the schedule of prices, before proceeding with the job. </w:t>
      </w:r>
    </w:p>
    <w:p w14:paraId="2E23B11B" w14:textId="77777777" w:rsidR="004A3A31" w:rsidRPr="004A3A31" w:rsidRDefault="004A3A31" w:rsidP="004A3A31">
      <w:pPr>
        <w:numPr>
          <w:ilvl w:val="1"/>
          <w:numId w:val="24"/>
        </w:numPr>
        <w:rPr>
          <w:rFonts w:cs="Arial"/>
        </w:rPr>
      </w:pPr>
      <w:r w:rsidRPr="004A3A31">
        <w:rPr>
          <w:rFonts w:cs="Arial"/>
        </w:rPr>
        <w:t xml:space="preserve">All material removed to be returned to HSRC unless otherwise stated. </w:t>
      </w:r>
    </w:p>
    <w:p w14:paraId="2A4E17AD" w14:textId="77777777" w:rsidR="004A3A31" w:rsidRDefault="004A3A31" w:rsidP="004A3A31">
      <w:pPr>
        <w:rPr>
          <w:rFonts w:cs="Arial"/>
        </w:rPr>
      </w:pPr>
    </w:p>
    <w:p w14:paraId="02290C9F" w14:textId="77777777" w:rsidR="004A3A31" w:rsidRPr="004A3A31" w:rsidRDefault="004A3A31" w:rsidP="004A3A31">
      <w:pPr>
        <w:rPr>
          <w:rFonts w:cs="Arial"/>
        </w:rPr>
      </w:pPr>
    </w:p>
    <w:p w14:paraId="4B3D7CF1" w14:textId="77777777" w:rsidR="004A3A31" w:rsidRPr="00904504" w:rsidRDefault="004A3A31" w:rsidP="00904504">
      <w:pPr>
        <w:rPr>
          <w:rFonts w:cs="Arial"/>
        </w:rPr>
      </w:pPr>
    </w:p>
    <w:p w14:paraId="10EF0E68" w14:textId="77777777" w:rsidR="004A3A31" w:rsidRPr="004A3A31" w:rsidRDefault="004A3A31" w:rsidP="004A3A31">
      <w:pPr>
        <w:rPr>
          <w:rFonts w:cs="Arial"/>
        </w:rPr>
      </w:pPr>
    </w:p>
    <w:p w14:paraId="3E0871FD" w14:textId="77777777" w:rsidR="004A3A31" w:rsidRPr="004A3A31" w:rsidRDefault="004A3A31" w:rsidP="004A3A31">
      <w:pPr>
        <w:numPr>
          <w:ilvl w:val="0"/>
          <w:numId w:val="31"/>
        </w:numPr>
        <w:rPr>
          <w:rFonts w:cs="Arial"/>
        </w:rPr>
      </w:pPr>
      <w:r w:rsidRPr="004A3A31">
        <w:rPr>
          <w:rFonts w:cs="Arial"/>
        </w:rPr>
        <w:t xml:space="preserve">Safety – the contractor will at all times ensure that work is performed in accordance with all the prescribed legal prescripts. </w:t>
      </w:r>
    </w:p>
    <w:p w14:paraId="6509D851" w14:textId="77777777" w:rsidR="004A3A31" w:rsidRPr="004A3A31" w:rsidRDefault="004A3A31" w:rsidP="004A3A31">
      <w:pPr>
        <w:numPr>
          <w:ilvl w:val="0"/>
          <w:numId w:val="31"/>
        </w:numPr>
        <w:rPr>
          <w:rFonts w:cs="Arial"/>
        </w:rPr>
      </w:pPr>
      <w:r w:rsidRPr="004A3A31">
        <w:rPr>
          <w:rFonts w:cs="Arial"/>
        </w:rPr>
        <w:t xml:space="preserve">NB: No work is to be done without approval of Safety File and valid signed site access certificate being issued to the contractor. No Contractor will be allowed on site without having attended the safety Induction training and proof is to be submitted to the Project Manager </w:t>
      </w:r>
    </w:p>
    <w:p w14:paraId="45BC7A5C" w14:textId="77777777" w:rsidR="004A3A31" w:rsidRPr="004A3A31" w:rsidRDefault="004A3A31" w:rsidP="004A3A31">
      <w:pPr>
        <w:rPr>
          <w:rFonts w:cs="Arial"/>
        </w:rPr>
      </w:pPr>
    </w:p>
    <w:p w14:paraId="6AAEFA94" w14:textId="77777777" w:rsidR="004A3A31" w:rsidRPr="004A3A31" w:rsidRDefault="004A3A31" w:rsidP="004A3A31">
      <w:pPr>
        <w:numPr>
          <w:ilvl w:val="0"/>
          <w:numId w:val="31"/>
        </w:numPr>
        <w:rPr>
          <w:rFonts w:cs="Arial"/>
        </w:rPr>
      </w:pPr>
      <w:r w:rsidRPr="004A3A31">
        <w:rPr>
          <w:rFonts w:cs="Arial"/>
        </w:rPr>
        <w:t xml:space="preserve">Response time – if an appointed service provider as per the General provisions of the As and When fails to adhere to the priority levels as prescribed HSRC Facilities department hereby reserves the right to penalise the service provider a penalty fee of 10% of the value of the work and if this provision is continually being violated the contract will be terminated. </w:t>
      </w:r>
    </w:p>
    <w:p w14:paraId="55CFF3D4" w14:textId="77777777" w:rsidR="004A3A31" w:rsidRPr="004A3A31" w:rsidRDefault="004A3A31" w:rsidP="004A3A31">
      <w:pPr>
        <w:numPr>
          <w:ilvl w:val="0"/>
          <w:numId w:val="30"/>
        </w:numPr>
        <w:rPr>
          <w:rFonts w:cs="Arial"/>
        </w:rPr>
      </w:pPr>
      <w:r w:rsidRPr="004A3A31">
        <w:rPr>
          <w:rFonts w:cs="Arial"/>
        </w:rPr>
        <w:t xml:space="preserve">Proof of Work done&gt; the contractor will provide photos of before/during and after work completed with claim submitted. Photos can be submitted electronically. </w:t>
      </w:r>
    </w:p>
    <w:p w14:paraId="25C9F3B8" w14:textId="77777777" w:rsidR="004A3A31" w:rsidRPr="004A3A31" w:rsidRDefault="004A3A31" w:rsidP="004A3A31">
      <w:pPr>
        <w:numPr>
          <w:ilvl w:val="0"/>
          <w:numId w:val="30"/>
        </w:numPr>
        <w:rPr>
          <w:rFonts w:cs="Arial"/>
        </w:rPr>
      </w:pPr>
      <w:r w:rsidRPr="004A3A31">
        <w:rPr>
          <w:rFonts w:cs="Arial"/>
        </w:rPr>
        <w:t xml:space="preserve">Qualified personnel- It is a requirement that personnel performing/overseeing works issued to the contractor be qualified Artisan in specific Trade. </w:t>
      </w:r>
    </w:p>
    <w:p w14:paraId="4F979C4E" w14:textId="77777777" w:rsidR="004A3A31" w:rsidRPr="004A3A31" w:rsidRDefault="004A3A31" w:rsidP="004A3A31">
      <w:pPr>
        <w:rPr>
          <w:rFonts w:cs="Arial"/>
        </w:rPr>
      </w:pPr>
    </w:p>
    <w:p w14:paraId="06543A99" w14:textId="77777777" w:rsidR="004A3A31" w:rsidRPr="004A3A31" w:rsidRDefault="004A3A31" w:rsidP="004A3A31">
      <w:pPr>
        <w:numPr>
          <w:ilvl w:val="0"/>
          <w:numId w:val="24"/>
        </w:numPr>
        <w:rPr>
          <w:rFonts w:cs="Arial"/>
        </w:rPr>
      </w:pPr>
    </w:p>
    <w:p w14:paraId="6858C663" w14:textId="169C85EF" w:rsidR="004A3A31" w:rsidRPr="004A3A31" w:rsidRDefault="00904504" w:rsidP="004A3A31">
      <w:pPr>
        <w:numPr>
          <w:ilvl w:val="1"/>
          <w:numId w:val="24"/>
        </w:numPr>
        <w:rPr>
          <w:rFonts w:cs="Arial"/>
          <w:b/>
          <w:bCs/>
        </w:rPr>
      </w:pPr>
      <w:r>
        <w:rPr>
          <w:rFonts w:cs="Arial"/>
          <w:b/>
          <w:bCs/>
        </w:rPr>
        <w:t>4.</w:t>
      </w:r>
      <w:r w:rsidR="004A3A31" w:rsidRPr="004A3A31">
        <w:rPr>
          <w:rFonts w:cs="Arial"/>
          <w:b/>
          <w:bCs/>
        </w:rPr>
        <w:t xml:space="preserve">Mandatory requirements </w:t>
      </w:r>
    </w:p>
    <w:p w14:paraId="75E2B93D" w14:textId="77777777" w:rsidR="004A3A31" w:rsidRPr="004A3A31" w:rsidRDefault="004A3A31" w:rsidP="004A3A31">
      <w:pPr>
        <w:numPr>
          <w:ilvl w:val="1"/>
          <w:numId w:val="24"/>
        </w:numPr>
        <w:rPr>
          <w:rFonts w:cs="Arial"/>
        </w:rPr>
      </w:pPr>
    </w:p>
    <w:p w14:paraId="45D2EE71" w14:textId="746AF53F" w:rsidR="004A3A31" w:rsidRPr="00466879" w:rsidRDefault="004A3A31" w:rsidP="00466879">
      <w:pPr>
        <w:numPr>
          <w:ilvl w:val="1"/>
          <w:numId w:val="29"/>
        </w:numPr>
        <w:rPr>
          <w:rFonts w:cs="Arial"/>
        </w:rPr>
      </w:pPr>
      <w:r w:rsidRPr="004A3A31">
        <w:rPr>
          <w:rFonts w:cs="Arial"/>
        </w:rPr>
        <w:t xml:space="preserve">CIDB grade 2SO or higher </w:t>
      </w:r>
    </w:p>
    <w:p w14:paraId="48124735" w14:textId="77777777" w:rsidR="004A3A31" w:rsidRDefault="004A3A31" w:rsidP="004A3A31">
      <w:pPr>
        <w:numPr>
          <w:ilvl w:val="1"/>
          <w:numId w:val="29"/>
        </w:numPr>
        <w:rPr>
          <w:rFonts w:cs="Arial"/>
        </w:rPr>
      </w:pPr>
      <w:r w:rsidRPr="004A3A31">
        <w:rPr>
          <w:rFonts w:cs="Arial"/>
        </w:rPr>
        <w:t>Valid COIDA, issued by the department of Labour South Africa</w:t>
      </w:r>
    </w:p>
    <w:p w14:paraId="5E443827" w14:textId="419403C1" w:rsidR="00C02310" w:rsidRPr="00C02310" w:rsidRDefault="00C02310" w:rsidP="00C02310">
      <w:pPr>
        <w:numPr>
          <w:ilvl w:val="1"/>
          <w:numId w:val="29"/>
        </w:numPr>
        <w:rPr>
          <w:rFonts w:cs="Arial"/>
        </w:rPr>
      </w:pPr>
      <w:r w:rsidRPr="00C02310">
        <w:rPr>
          <w:rFonts w:cs="Arial"/>
        </w:rPr>
        <w:t>Proof of Public Liability Insurance of not less than R1 000 0000.00</w:t>
      </w:r>
    </w:p>
    <w:p w14:paraId="153A2BC2" w14:textId="42718A63" w:rsidR="004A3A31" w:rsidRDefault="00F760B5" w:rsidP="00F86B89">
      <w:pPr>
        <w:numPr>
          <w:ilvl w:val="1"/>
          <w:numId w:val="29"/>
        </w:numPr>
        <w:rPr>
          <w:rFonts w:cs="Arial"/>
        </w:rPr>
      </w:pPr>
      <w:r>
        <w:rPr>
          <w:rFonts w:cs="Arial"/>
        </w:rPr>
        <w:t xml:space="preserve">Plumbing Company </w:t>
      </w:r>
      <w:r w:rsidR="004A3A31" w:rsidRPr="004A3A31">
        <w:rPr>
          <w:rFonts w:cs="Arial"/>
        </w:rPr>
        <w:t xml:space="preserve">Registration with Plumbing Industry Registration Board </w:t>
      </w:r>
      <w:r w:rsidR="004A3A31" w:rsidRPr="00F86B89">
        <w:rPr>
          <w:rFonts w:cs="Arial"/>
          <w:b/>
          <w:bCs/>
        </w:rPr>
        <w:t>(PIRB)</w:t>
      </w:r>
      <w:r w:rsidR="00F86B89" w:rsidRPr="00F86B89">
        <w:rPr>
          <w:rFonts w:cs="Arial"/>
          <w:b/>
          <w:bCs/>
        </w:rPr>
        <w:t xml:space="preserve"> </w:t>
      </w:r>
      <w:r w:rsidR="00F86B89">
        <w:rPr>
          <w:rFonts w:cs="Arial"/>
        </w:rPr>
        <w:t xml:space="preserve">or </w:t>
      </w:r>
      <w:r w:rsidR="00F86B89" w:rsidRPr="00F86B89">
        <w:rPr>
          <w:rFonts w:cs="Arial"/>
        </w:rPr>
        <w:t>The Institute of Plumbing South Africa</w:t>
      </w:r>
      <w:r w:rsidR="00F86B89" w:rsidRPr="00F86B89">
        <w:rPr>
          <w:rFonts w:ascii="Ubuntu" w:hAnsi="Ubuntu"/>
          <w:color w:val="333333"/>
          <w:sz w:val="27"/>
          <w:szCs w:val="27"/>
          <w:shd w:val="clear" w:color="auto" w:fill="F4F8FA"/>
        </w:rPr>
        <w:t xml:space="preserve"> </w:t>
      </w:r>
      <w:r w:rsidR="00F86B89" w:rsidRPr="00F86B89">
        <w:rPr>
          <w:rFonts w:asciiTheme="minorBidi" w:hAnsiTheme="minorBidi" w:cstheme="minorBidi"/>
          <w:b/>
          <w:bCs/>
          <w:color w:val="333333"/>
          <w:sz w:val="22"/>
          <w:szCs w:val="22"/>
          <w:shd w:val="clear" w:color="auto" w:fill="F4F8FA"/>
        </w:rPr>
        <w:t>(</w:t>
      </w:r>
      <w:r w:rsidR="00F86B89" w:rsidRPr="00F86B89">
        <w:rPr>
          <w:rFonts w:asciiTheme="minorBidi" w:hAnsiTheme="minorBidi" w:cstheme="minorBidi"/>
          <w:b/>
          <w:bCs/>
          <w:sz w:val="22"/>
          <w:szCs w:val="22"/>
        </w:rPr>
        <w:t>IOPSA</w:t>
      </w:r>
      <w:r w:rsidR="00F86B89" w:rsidRPr="00F86B89">
        <w:rPr>
          <w:rFonts w:asciiTheme="minorBidi" w:hAnsiTheme="minorBidi" w:cstheme="minorBidi"/>
          <w:b/>
          <w:bCs/>
          <w:sz w:val="22"/>
          <w:szCs w:val="22"/>
        </w:rPr>
        <w:t>)</w:t>
      </w:r>
      <w:r w:rsidR="004A3A31" w:rsidRPr="004A3A31">
        <w:rPr>
          <w:rFonts w:cs="Arial"/>
        </w:rPr>
        <w:t xml:space="preserve"> kindly submit a valid certification</w:t>
      </w:r>
    </w:p>
    <w:p w14:paraId="5982C671" w14:textId="05BEC067" w:rsidR="00F760B5" w:rsidRDefault="00F760B5" w:rsidP="004A3A31">
      <w:pPr>
        <w:numPr>
          <w:ilvl w:val="1"/>
          <w:numId w:val="29"/>
        </w:numPr>
        <w:rPr>
          <w:rFonts w:cs="Arial"/>
        </w:rPr>
      </w:pPr>
      <w:r>
        <w:rPr>
          <w:rFonts w:cs="Arial"/>
        </w:rPr>
        <w:t>Company profile demonstrating the number of years in the Plumbing Industry with a minimum two years</w:t>
      </w:r>
    </w:p>
    <w:p w14:paraId="714E49D7" w14:textId="17C2797B" w:rsidR="00F760B5" w:rsidRDefault="00F760B5" w:rsidP="00F760B5">
      <w:pPr>
        <w:numPr>
          <w:ilvl w:val="1"/>
          <w:numId w:val="29"/>
        </w:numPr>
        <w:rPr>
          <w:rFonts w:cs="Arial"/>
        </w:rPr>
      </w:pPr>
      <w:r w:rsidRPr="00F760B5">
        <w:rPr>
          <w:rFonts w:cs="Arial"/>
        </w:rPr>
        <w:t xml:space="preserve">Attach at least </w:t>
      </w:r>
      <w:r w:rsidR="00DE7D3F">
        <w:rPr>
          <w:rFonts w:cs="Arial"/>
        </w:rPr>
        <w:t>brief resume</w:t>
      </w:r>
      <w:r w:rsidRPr="00F760B5">
        <w:rPr>
          <w:rFonts w:cs="Arial"/>
        </w:rPr>
        <w:t xml:space="preserve"> of two Staff members. -Attach Certificate of Qualified Plumber(Artisan or Trade test) Or Attach any related qualification or certificate in Plumbing Services (Plumbing Industry Registration Board PIRB)</w:t>
      </w:r>
    </w:p>
    <w:p w14:paraId="35C442CB" w14:textId="06C76CEF" w:rsidR="009A3D89" w:rsidRPr="009A3D89" w:rsidRDefault="009A3D89" w:rsidP="006F4160">
      <w:pPr>
        <w:numPr>
          <w:ilvl w:val="1"/>
          <w:numId w:val="29"/>
        </w:numPr>
        <w:rPr>
          <w:rFonts w:cs="Arial"/>
          <w:b/>
          <w:bCs/>
        </w:rPr>
      </w:pPr>
      <w:r>
        <w:rPr>
          <w:rFonts w:cs="Arial"/>
        </w:rPr>
        <w:t xml:space="preserve">Submission </w:t>
      </w:r>
      <w:r w:rsidRPr="009A3D89">
        <w:rPr>
          <w:rFonts w:cs="Arial"/>
        </w:rPr>
        <w:t>Reference letters not older than 5 years, reference letter must be on clients letterhead, signed and dated</w:t>
      </w:r>
      <w:r>
        <w:rPr>
          <w:rFonts w:cs="Arial"/>
        </w:rPr>
        <w:t xml:space="preserve">. Letters MUST be from commercial </w:t>
      </w:r>
      <w:r w:rsidR="006F4160">
        <w:rPr>
          <w:rFonts w:cs="Arial"/>
        </w:rPr>
        <w:t xml:space="preserve">and or </w:t>
      </w:r>
      <w:r w:rsidR="006F4160" w:rsidRPr="006F4160">
        <w:rPr>
          <w:rFonts w:cs="Arial"/>
        </w:rPr>
        <w:t xml:space="preserve">corporate </w:t>
      </w:r>
    </w:p>
    <w:p w14:paraId="5611E702" w14:textId="2BAE9606" w:rsidR="004B1B96" w:rsidRPr="004A3A31" w:rsidRDefault="00DE7D3F" w:rsidP="00F760B5">
      <w:pPr>
        <w:numPr>
          <w:ilvl w:val="1"/>
          <w:numId w:val="29"/>
        </w:numPr>
        <w:rPr>
          <w:rFonts w:cs="Arial"/>
        </w:rPr>
      </w:pPr>
      <w:r>
        <w:rPr>
          <w:rFonts w:cs="Arial"/>
        </w:rPr>
        <w:t>Attending m</w:t>
      </w:r>
      <w:r w:rsidR="004B1B96">
        <w:rPr>
          <w:rFonts w:cs="Arial"/>
        </w:rPr>
        <w:t>andatory Briefing session</w:t>
      </w:r>
    </w:p>
    <w:p w14:paraId="73AD5C8F" w14:textId="77777777" w:rsidR="004A3A31" w:rsidRPr="004A3A31" w:rsidRDefault="004A3A31" w:rsidP="004A3A31">
      <w:pPr>
        <w:rPr>
          <w:rFonts w:cs="Arial"/>
        </w:rPr>
      </w:pPr>
    </w:p>
    <w:p w14:paraId="5CC4D32A" w14:textId="3B4E66A9" w:rsidR="004A3A31" w:rsidRPr="002C009C" w:rsidRDefault="00904504" w:rsidP="004A3A31">
      <w:pPr>
        <w:rPr>
          <w:rFonts w:cs="Arial"/>
          <w:b/>
          <w:bCs/>
        </w:rPr>
      </w:pPr>
      <w:r>
        <w:rPr>
          <w:rFonts w:cs="Arial"/>
          <w:b/>
          <w:bCs/>
        </w:rPr>
        <w:t>5.</w:t>
      </w:r>
      <w:r w:rsidR="004A3A31" w:rsidRPr="002C009C">
        <w:rPr>
          <w:rFonts w:cs="Arial"/>
          <w:b/>
          <w:bCs/>
        </w:rPr>
        <w:t xml:space="preserve">EVALUATION METHODOLOGY </w:t>
      </w:r>
    </w:p>
    <w:p w14:paraId="1645668A" w14:textId="559E4E3C" w:rsidR="008A0C39" w:rsidRPr="002C009C" w:rsidRDefault="008A0C39" w:rsidP="004A3A31">
      <w:pPr>
        <w:rPr>
          <w:rFonts w:cs="Arial"/>
          <w:b/>
          <w:bCs/>
        </w:rPr>
      </w:pPr>
      <w:r w:rsidRPr="002C009C">
        <w:rPr>
          <w:rFonts w:cs="Arial"/>
          <w:b/>
          <w:bCs/>
        </w:rPr>
        <w:t>80/20 Preference Point System (80: Price</w:t>
      </w:r>
      <w:r w:rsidR="002C009C" w:rsidRPr="002C009C">
        <w:rPr>
          <w:rFonts w:cs="Arial"/>
          <w:b/>
          <w:bCs/>
        </w:rPr>
        <w:t>; 20: Specific Goals)</w:t>
      </w:r>
    </w:p>
    <w:p w14:paraId="56FFD265" w14:textId="77777777" w:rsidR="004A3A31" w:rsidRPr="004A3A31" w:rsidRDefault="004A3A31" w:rsidP="004A3A31">
      <w:pPr>
        <w:rPr>
          <w:rFonts w:cs="Arial"/>
        </w:rPr>
      </w:pPr>
    </w:p>
    <w:tbl>
      <w:tblPr>
        <w:tblStyle w:val="TableGrid"/>
        <w:tblW w:w="0" w:type="auto"/>
        <w:tblLook w:val="04A0" w:firstRow="1" w:lastRow="0" w:firstColumn="1" w:lastColumn="0" w:noHBand="0" w:noVBand="1"/>
      </w:tblPr>
      <w:tblGrid>
        <w:gridCol w:w="846"/>
        <w:gridCol w:w="5176"/>
        <w:gridCol w:w="1497"/>
        <w:gridCol w:w="1497"/>
      </w:tblGrid>
      <w:tr w:rsidR="004A3A31" w:rsidRPr="004A3A31" w14:paraId="2659BD4C" w14:textId="77777777" w:rsidTr="004A5C5F">
        <w:tc>
          <w:tcPr>
            <w:tcW w:w="846" w:type="dxa"/>
          </w:tcPr>
          <w:p w14:paraId="05E5CFFF" w14:textId="77777777" w:rsidR="004A3A31" w:rsidRPr="004A3A31" w:rsidRDefault="004A3A31" w:rsidP="004A3A31">
            <w:pPr>
              <w:rPr>
                <w:rFonts w:cs="Arial"/>
              </w:rPr>
            </w:pPr>
            <w:r w:rsidRPr="004A3A31">
              <w:rPr>
                <w:rFonts w:cs="Arial"/>
              </w:rPr>
              <w:t>#</w:t>
            </w:r>
          </w:p>
        </w:tc>
        <w:tc>
          <w:tcPr>
            <w:tcW w:w="5176" w:type="dxa"/>
          </w:tcPr>
          <w:p w14:paraId="5C692607" w14:textId="77777777" w:rsidR="004A3A31" w:rsidRPr="004A3A31" w:rsidRDefault="004A3A31" w:rsidP="004A3A31">
            <w:pPr>
              <w:rPr>
                <w:rFonts w:cs="Arial"/>
              </w:rPr>
            </w:pPr>
            <w:r w:rsidRPr="004A3A31">
              <w:rPr>
                <w:rFonts w:cs="Arial"/>
              </w:rPr>
              <w:t>Criteria</w:t>
            </w:r>
          </w:p>
        </w:tc>
        <w:tc>
          <w:tcPr>
            <w:tcW w:w="1497" w:type="dxa"/>
          </w:tcPr>
          <w:p w14:paraId="48E4C3D1" w14:textId="77777777" w:rsidR="004A3A31" w:rsidRPr="004A3A31" w:rsidRDefault="004A3A31" w:rsidP="004A3A31">
            <w:pPr>
              <w:rPr>
                <w:rFonts w:cs="Arial"/>
              </w:rPr>
            </w:pPr>
            <w:r w:rsidRPr="004A3A31">
              <w:rPr>
                <w:rFonts w:cs="Arial"/>
              </w:rPr>
              <w:t>Weight</w:t>
            </w:r>
          </w:p>
        </w:tc>
        <w:tc>
          <w:tcPr>
            <w:tcW w:w="1497" w:type="dxa"/>
          </w:tcPr>
          <w:p w14:paraId="0B390AA3" w14:textId="77777777" w:rsidR="004A3A31" w:rsidRPr="004A3A31" w:rsidRDefault="004A3A31" w:rsidP="004A3A31">
            <w:pPr>
              <w:rPr>
                <w:rFonts w:cs="Arial"/>
              </w:rPr>
            </w:pPr>
          </w:p>
        </w:tc>
      </w:tr>
      <w:tr w:rsidR="004A3A31" w:rsidRPr="004A3A31" w14:paraId="31FA5D9B" w14:textId="77777777" w:rsidTr="004A5C5F">
        <w:tc>
          <w:tcPr>
            <w:tcW w:w="846" w:type="dxa"/>
          </w:tcPr>
          <w:p w14:paraId="5BBFDB48" w14:textId="77777777" w:rsidR="004A3A31" w:rsidRPr="004A3A31" w:rsidRDefault="004A3A31" w:rsidP="004A3A31">
            <w:pPr>
              <w:rPr>
                <w:rFonts w:cs="Arial"/>
              </w:rPr>
            </w:pPr>
            <w:r w:rsidRPr="004A3A31">
              <w:rPr>
                <w:rFonts w:cs="Arial"/>
              </w:rPr>
              <w:t>1</w:t>
            </w:r>
          </w:p>
        </w:tc>
        <w:tc>
          <w:tcPr>
            <w:tcW w:w="5176" w:type="dxa"/>
          </w:tcPr>
          <w:p w14:paraId="23869647" w14:textId="18130524" w:rsidR="00173DE3" w:rsidRDefault="004A3A31" w:rsidP="00173DE3">
            <w:pPr>
              <w:rPr>
                <w:rFonts w:cs="Arial"/>
              </w:rPr>
            </w:pPr>
            <w:r w:rsidRPr="00354427">
              <w:rPr>
                <w:rFonts w:cs="Arial"/>
                <w:b/>
                <w:bCs/>
              </w:rPr>
              <w:t>Company Experience</w:t>
            </w:r>
            <w:r w:rsidR="00354427">
              <w:rPr>
                <w:rFonts w:cs="Arial"/>
                <w:b/>
                <w:bCs/>
              </w:rPr>
              <w:t>:</w:t>
            </w:r>
            <w:r w:rsidR="00173DE3">
              <w:rPr>
                <w:rFonts w:cs="Arial"/>
                <w:b/>
                <w:bCs/>
              </w:rPr>
              <w:t xml:space="preserve"> </w:t>
            </w:r>
            <w:r w:rsidRPr="004A3A31">
              <w:rPr>
                <w:rFonts w:cs="Arial"/>
              </w:rPr>
              <w:t xml:space="preserve">Bidder must demonstrate the depth of experience and expertise in Plumbing Services. </w:t>
            </w:r>
          </w:p>
          <w:p w14:paraId="5048D733" w14:textId="77777777" w:rsidR="00173DE3" w:rsidRDefault="00173DE3" w:rsidP="00F760B5">
            <w:pPr>
              <w:rPr>
                <w:rFonts w:cs="Arial"/>
              </w:rPr>
            </w:pPr>
          </w:p>
          <w:p w14:paraId="04240675" w14:textId="78A68AF0" w:rsidR="006F4160" w:rsidRPr="006F4160" w:rsidRDefault="004A3A31" w:rsidP="006F4160">
            <w:pPr>
              <w:numPr>
                <w:ilvl w:val="1"/>
                <w:numId w:val="29"/>
              </w:numPr>
              <w:rPr>
                <w:rFonts w:cs="Arial"/>
                <w:b/>
                <w:bCs/>
              </w:rPr>
            </w:pPr>
            <w:r w:rsidRPr="004A3A31">
              <w:rPr>
                <w:rFonts w:cs="Arial"/>
              </w:rPr>
              <w:t xml:space="preserve">Must be accompanied </w:t>
            </w:r>
            <w:r w:rsidR="00F760B5" w:rsidRPr="00F760B5">
              <w:rPr>
                <w:rFonts w:cs="Arial"/>
              </w:rPr>
              <w:t xml:space="preserve">3 </w:t>
            </w:r>
            <w:r w:rsidR="00173DE3">
              <w:rPr>
                <w:rFonts w:cs="Arial"/>
              </w:rPr>
              <w:t xml:space="preserve">relevant </w:t>
            </w:r>
            <w:r w:rsidR="00F760B5" w:rsidRPr="00F760B5">
              <w:rPr>
                <w:rFonts w:cs="Arial"/>
              </w:rPr>
              <w:t>Reference letters not older than 5 years, reference letter must be on clients letterhead, signed and dated</w:t>
            </w:r>
            <w:r w:rsidR="006F4160" w:rsidRPr="006F4160">
              <w:rPr>
                <w:rFonts w:cs="Arial"/>
              </w:rPr>
              <w:t xml:space="preserve"> </w:t>
            </w:r>
            <w:r w:rsidR="006F4160" w:rsidRPr="006F4160">
              <w:rPr>
                <w:rFonts w:cs="Arial"/>
              </w:rPr>
              <w:t xml:space="preserve">buildings </w:t>
            </w:r>
            <w:r w:rsidR="006F4160" w:rsidRPr="006F4160">
              <w:rPr>
                <w:rFonts w:cs="Arial"/>
                <w:b/>
                <w:bCs/>
              </w:rPr>
              <w:t xml:space="preserve">e.g. </w:t>
            </w:r>
            <w:r w:rsidR="006F4160">
              <w:rPr>
                <w:rFonts w:cs="Arial"/>
                <w:b/>
                <w:bCs/>
              </w:rPr>
              <w:t xml:space="preserve">Multi-storey Building sizes of </w:t>
            </w:r>
            <w:r w:rsidR="006F4160" w:rsidRPr="006F4160">
              <w:rPr>
                <w:rFonts w:cs="Arial"/>
                <w:b/>
                <w:bCs/>
              </w:rPr>
              <w:t>approximately 17,383.4 m²</w:t>
            </w:r>
          </w:p>
          <w:p w14:paraId="0B7AAE85" w14:textId="77777777" w:rsidR="00354427" w:rsidRDefault="00354427" w:rsidP="00F760B5">
            <w:pPr>
              <w:rPr>
                <w:rFonts w:cs="Arial"/>
              </w:rPr>
            </w:pPr>
          </w:p>
          <w:p w14:paraId="547EE849" w14:textId="1C3CE20A" w:rsidR="00173DE3" w:rsidRDefault="00173DE3" w:rsidP="00173DE3">
            <w:pPr>
              <w:pStyle w:val="ListParagraph"/>
              <w:numPr>
                <w:ilvl w:val="0"/>
                <w:numId w:val="36"/>
              </w:numPr>
              <w:rPr>
                <w:rFonts w:cs="Arial"/>
              </w:rPr>
            </w:pPr>
            <w:r>
              <w:rPr>
                <w:rFonts w:cs="Arial"/>
              </w:rPr>
              <w:t xml:space="preserve">1 relevant reference letter </w:t>
            </w:r>
            <w:r w:rsidRPr="00173DE3">
              <w:rPr>
                <w:rFonts w:cs="Arial"/>
              </w:rPr>
              <w:t>on clients letterhead, signed and dated</w:t>
            </w:r>
            <w:r>
              <w:rPr>
                <w:rFonts w:cs="Arial"/>
              </w:rPr>
              <w:t xml:space="preserve">: </w:t>
            </w:r>
            <w:r w:rsidR="004B1B96">
              <w:rPr>
                <w:rFonts w:cs="Arial"/>
                <w:b/>
                <w:bCs/>
              </w:rPr>
              <w:t>5</w:t>
            </w:r>
            <w:r w:rsidRPr="00173DE3">
              <w:rPr>
                <w:rFonts w:cs="Arial"/>
                <w:b/>
                <w:bCs/>
              </w:rPr>
              <w:t xml:space="preserve"> points</w:t>
            </w:r>
          </w:p>
          <w:p w14:paraId="6ED96F1A" w14:textId="67E3C4F9" w:rsidR="00173DE3" w:rsidRDefault="00173DE3" w:rsidP="00173DE3">
            <w:pPr>
              <w:pStyle w:val="ListParagraph"/>
              <w:numPr>
                <w:ilvl w:val="0"/>
                <w:numId w:val="36"/>
              </w:numPr>
              <w:rPr>
                <w:rFonts w:cs="Arial"/>
              </w:rPr>
            </w:pPr>
            <w:r>
              <w:rPr>
                <w:rFonts w:cs="Arial"/>
              </w:rPr>
              <w:t xml:space="preserve">2 </w:t>
            </w:r>
            <w:r w:rsidRPr="00173DE3">
              <w:rPr>
                <w:rFonts w:cs="Arial"/>
              </w:rPr>
              <w:t>relevant reference letter on clients letterhead, signed and dated</w:t>
            </w:r>
            <w:r w:rsidR="004B1B96">
              <w:rPr>
                <w:rFonts w:cs="Arial"/>
              </w:rPr>
              <w:t xml:space="preserve">: </w:t>
            </w:r>
            <w:r w:rsidR="004B1B96" w:rsidRPr="004B1B96">
              <w:rPr>
                <w:rFonts w:cs="Arial"/>
                <w:b/>
                <w:bCs/>
              </w:rPr>
              <w:t>15</w:t>
            </w:r>
            <w:r w:rsidRPr="00173DE3">
              <w:rPr>
                <w:rFonts w:cs="Arial"/>
                <w:b/>
                <w:bCs/>
              </w:rPr>
              <w:t xml:space="preserve"> points</w:t>
            </w:r>
          </w:p>
          <w:p w14:paraId="21471E26" w14:textId="4846CD13" w:rsidR="00173DE3" w:rsidRPr="00173DE3" w:rsidRDefault="00173DE3" w:rsidP="00173DE3">
            <w:pPr>
              <w:pStyle w:val="ListParagraph"/>
              <w:numPr>
                <w:ilvl w:val="0"/>
                <w:numId w:val="36"/>
              </w:numPr>
              <w:rPr>
                <w:rFonts w:cs="Arial"/>
              </w:rPr>
            </w:pPr>
            <w:r>
              <w:rPr>
                <w:rFonts w:cs="Arial"/>
              </w:rPr>
              <w:t xml:space="preserve">3 </w:t>
            </w:r>
            <w:r w:rsidRPr="00173DE3">
              <w:rPr>
                <w:rFonts w:cs="Arial"/>
              </w:rPr>
              <w:t>relevant reference letter on clients letterhead, signed and dated</w:t>
            </w:r>
            <w:r>
              <w:rPr>
                <w:rFonts w:cs="Arial"/>
              </w:rPr>
              <w:t xml:space="preserve">: </w:t>
            </w:r>
            <w:r w:rsidR="004B1B96" w:rsidRPr="004B1B96">
              <w:rPr>
                <w:rFonts w:cs="Arial"/>
                <w:b/>
                <w:bCs/>
              </w:rPr>
              <w:t>20</w:t>
            </w:r>
            <w:r w:rsidRPr="00173DE3">
              <w:rPr>
                <w:rFonts w:cs="Arial"/>
                <w:b/>
                <w:bCs/>
              </w:rPr>
              <w:t xml:space="preserve"> points</w:t>
            </w:r>
          </w:p>
          <w:p w14:paraId="6A4C4EB7" w14:textId="1C2D4797" w:rsidR="002C009C" w:rsidRPr="004A3A31" w:rsidRDefault="002C009C" w:rsidP="004A3A31">
            <w:pPr>
              <w:rPr>
                <w:rFonts w:cs="Arial"/>
              </w:rPr>
            </w:pPr>
          </w:p>
        </w:tc>
        <w:tc>
          <w:tcPr>
            <w:tcW w:w="1497" w:type="dxa"/>
          </w:tcPr>
          <w:p w14:paraId="0C74C276" w14:textId="33A7FDD7" w:rsidR="004A3A31" w:rsidRPr="004A3A31" w:rsidRDefault="004B1B96" w:rsidP="004A3A31">
            <w:pPr>
              <w:rPr>
                <w:rFonts w:cs="Arial"/>
              </w:rPr>
            </w:pPr>
            <w:r>
              <w:rPr>
                <w:rFonts w:cs="Arial"/>
              </w:rPr>
              <w:t>20</w:t>
            </w:r>
          </w:p>
        </w:tc>
        <w:tc>
          <w:tcPr>
            <w:tcW w:w="1497" w:type="dxa"/>
          </w:tcPr>
          <w:p w14:paraId="7654E5A2" w14:textId="77777777" w:rsidR="004A3A31" w:rsidRPr="004A3A31" w:rsidRDefault="004A3A31" w:rsidP="004A3A31">
            <w:pPr>
              <w:rPr>
                <w:rFonts w:cs="Arial"/>
              </w:rPr>
            </w:pPr>
          </w:p>
        </w:tc>
      </w:tr>
      <w:tr w:rsidR="004A3A31" w:rsidRPr="004A3A31" w14:paraId="4EB7A283" w14:textId="77777777" w:rsidTr="004A5C5F">
        <w:tc>
          <w:tcPr>
            <w:tcW w:w="846" w:type="dxa"/>
          </w:tcPr>
          <w:p w14:paraId="6CE5D08F" w14:textId="77777777" w:rsidR="004A3A31" w:rsidRPr="004A3A31" w:rsidRDefault="004A3A31" w:rsidP="004A3A31">
            <w:pPr>
              <w:rPr>
                <w:rFonts w:cs="Arial"/>
              </w:rPr>
            </w:pPr>
            <w:r w:rsidRPr="004A3A31">
              <w:rPr>
                <w:rFonts w:cs="Arial"/>
              </w:rPr>
              <w:t>2</w:t>
            </w:r>
          </w:p>
        </w:tc>
        <w:tc>
          <w:tcPr>
            <w:tcW w:w="5176" w:type="dxa"/>
          </w:tcPr>
          <w:p w14:paraId="690E566B" w14:textId="77777777" w:rsidR="004B1B96" w:rsidRDefault="004A3A31" w:rsidP="004B1B96">
            <w:pPr>
              <w:rPr>
                <w:rFonts w:cs="Arial"/>
              </w:rPr>
            </w:pPr>
            <w:r w:rsidRPr="00F760B5">
              <w:rPr>
                <w:rFonts w:cs="Arial"/>
                <w:b/>
                <w:bCs/>
              </w:rPr>
              <w:t>Capacity</w:t>
            </w:r>
            <w:r w:rsidRPr="004A3A31">
              <w:rPr>
                <w:rFonts w:cs="Arial"/>
              </w:rPr>
              <w:t xml:space="preserve"> -Attach at least </w:t>
            </w:r>
            <w:r w:rsidR="00354427">
              <w:rPr>
                <w:rFonts w:cs="Arial"/>
              </w:rPr>
              <w:t>a brief resume</w:t>
            </w:r>
            <w:r w:rsidRPr="004A3A31">
              <w:rPr>
                <w:rFonts w:cs="Arial"/>
              </w:rPr>
              <w:t xml:space="preserve"> of two Staff members. -Attach Certificate of Qualified Plumber(Artisan or Trade test) Or Attach any related qualification</w:t>
            </w:r>
            <w:r w:rsidR="00354427">
              <w:rPr>
                <w:rFonts w:cs="Arial"/>
              </w:rPr>
              <w:t>.</w:t>
            </w:r>
          </w:p>
          <w:p w14:paraId="7555DE41" w14:textId="6A9DFC70" w:rsidR="004A3A31" w:rsidRDefault="00DE7D3F" w:rsidP="004B1B96">
            <w:pPr>
              <w:rPr>
                <w:rFonts w:cs="Arial"/>
              </w:rPr>
            </w:pPr>
            <w:r>
              <w:rPr>
                <w:rFonts w:cs="Arial"/>
              </w:rPr>
              <w:t xml:space="preserve">Combine </w:t>
            </w:r>
            <w:r w:rsidR="00354427">
              <w:rPr>
                <w:rFonts w:cs="Arial"/>
              </w:rPr>
              <w:t xml:space="preserve">experience </w:t>
            </w:r>
            <w:r>
              <w:rPr>
                <w:rFonts w:cs="Arial"/>
              </w:rPr>
              <w:t xml:space="preserve">of technicians </w:t>
            </w:r>
            <w:r w:rsidR="00354427">
              <w:rPr>
                <w:rFonts w:cs="Arial"/>
              </w:rPr>
              <w:t>will be awarded points as follows:</w:t>
            </w:r>
          </w:p>
          <w:p w14:paraId="7824ADCF" w14:textId="77777777" w:rsidR="00354427" w:rsidRDefault="00354427" w:rsidP="00F760B5">
            <w:pPr>
              <w:rPr>
                <w:rFonts w:cs="Arial"/>
              </w:rPr>
            </w:pPr>
          </w:p>
          <w:p w14:paraId="7EC46281" w14:textId="485F6248" w:rsidR="00354427" w:rsidRDefault="00354427" w:rsidP="00354427">
            <w:pPr>
              <w:pStyle w:val="ListParagraph"/>
              <w:numPr>
                <w:ilvl w:val="0"/>
                <w:numId w:val="35"/>
              </w:numPr>
              <w:rPr>
                <w:rFonts w:cs="Arial"/>
              </w:rPr>
            </w:pPr>
            <w:r>
              <w:rPr>
                <w:rFonts w:cs="Arial"/>
              </w:rPr>
              <w:t>1-2 year experience:</w:t>
            </w:r>
            <w:r w:rsidRPr="00354427">
              <w:rPr>
                <w:rFonts w:cs="Arial"/>
                <w:b/>
                <w:bCs/>
              </w:rPr>
              <w:t>5 points</w:t>
            </w:r>
          </w:p>
          <w:p w14:paraId="6514A909" w14:textId="64DCB788" w:rsidR="00354427" w:rsidRDefault="00354427" w:rsidP="00354427">
            <w:pPr>
              <w:pStyle w:val="ListParagraph"/>
              <w:numPr>
                <w:ilvl w:val="0"/>
                <w:numId w:val="35"/>
              </w:numPr>
              <w:rPr>
                <w:rFonts w:cs="Arial"/>
              </w:rPr>
            </w:pPr>
            <w:r>
              <w:rPr>
                <w:rFonts w:cs="Arial"/>
              </w:rPr>
              <w:t xml:space="preserve">3-4 years’ experience: </w:t>
            </w:r>
            <w:r w:rsidRPr="00354427">
              <w:rPr>
                <w:rFonts w:cs="Arial"/>
                <w:b/>
                <w:bCs/>
              </w:rPr>
              <w:t>10 points</w:t>
            </w:r>
          </w:p>
          <w:p w14:paraId="4BB6BF72" w14:textId="1DC28817" w:rsidR="00DE7D3F" w:rsidRDefault="00DE7D3F" w:rsidP="00DE7D3F">
            <w:pPr>
              <w:pStyle w:val="ListParagraph"/>
              <w:numPr>
                <w:ilvl w:val="0"/>
                <w:numId w:val="35"/>
              </w:numPr>
              <w:rPr>
                <w:rFonts w:cs="Arial"/>
              </w:rPr>
            </w:pPr>
            <w:r>
              <w:rPr>
                <w:rFonts w:cs="Arial"/>
              </w:rPr>
              <w:t>5-7</w:t>
            </w:r>
            <w:r w:rsidRPr="00DE7D3F">
              <w:rPr>
                <w:rFonts w:cs="Arial"/>
              </w:rPr>
              <w:t xml:space="preserve"> years’ experience: </w:t>
            </w:r>
            <w:r w:rsidRPr="00DE7D3F">
              <w:rPr>
                <w:rFonts w:cs="Arial"/>
                <w:b/>
                <w:bCs/>
              </w:rPr>
              <w:t>20 points</w:t>
            </w:r>
          </w:p>
          <w:p w14:paraId="477EE234" w14:textId="0ED5210C" w:rsidR="00354427" w:rsidRPr="009E7B6F" w:rsidRDefault="00354427" w:rsidP="009E7B6F">
            <w:pPr>
              <w:pStyle w:val="ListParagraph"/>
              <w:numPr>
                <w:ilvl w:val="0"/>
                <w:numId w:val="35"/>
              </w:numPr>
              <w:rPr>
                <w:rFonts w:cs="Arial"/>
              </w:rPr>
            </w:pPr>
            <w:r>
              <w:rPr>
                <w:rFonts w:cs="Arial"/>
              </w:rPr>
              <w:t xml:space="preserve">Above </w:t>
            </w:r>
            <w:r w:rsidR="00DE7D3F">
              <w:rPr>
                <w:rFonts w:cs="Arial"/>
              </w:rPr>
              <w:t>7</w:t>
            </w:r>
            <w:r>
              <w:rPr>
                <w:rFonts w:cs="Arial"/>
              </w:rPr>
              <w:t xml:space="preserve"> years’ experience: </w:t>
            </w:r>
            <w:r w:rsidR="004B1B96">
              <w:rPr>
                <w:rFonts w:cs="Arial"/>
                <w:b/>
                <w:bCs/>
              </w:rPr>
              <w:t>30</w:t>
            </w:r>
            <w:r w:rsidRPr="00354427">
              <w:rPr>
                <w:rFonts w:cs="Arial"/>
                <w:b/>
                <w:bCs/>
              </w:rPr>
              <w:t xml:space="preserve"> points</w:t>
            </w:r>
          </w:p>
        </w:tc>
        <w:tc>
          <w:tcPr>
            <w:tcW w:w="1497" w:type="dxa"/>
          </w:tcPr>
          <w:p w14:paraId="69B8C03A" w14:textId="4F246FDA" w:rsidR="004A3A31" w:rsidRPr="004B1B96" w:rsidRDefault="00354427" w:rsidP="004A3A31">
            <w:pPr>
              <w:rPr>
                <w:rFonts w:cs="Arial"/>
                <w:b/>
                <w:bCs/>
              </w:rPr>
            </w:pPr>
            <w:r w:rsidRPr="004B1B96">
              <w:rPr>
                <w:rFonts w:cs="Arial"/>
                <w:b/>
                <w:bCs/>
              </w:rPr>
              <w:t>30</w:t>
            </w:r>
          </w:p>
        </w:tc>
        <w:tc>
          <w:tcPr>
            <w:tcW w:w="1497" w:type="dxa"/>
          </w:tcPr>
          <w:p w14:paraId="6FB35B04" w14:textId="77777777" w:rsidR="004A3A31" w:rsidRPr="004A3A31" w:rsidRDefault="004A3A31" w:rsidP="004A3A31">
            <w:pPr>
              <w:rPr>
                <w:rFonts w:cs="Arial"/>
              </w:rPr>
            </w:pPr>
          </w:p>
        </w:tc>
      </w:tr>
      <w:tr w:rsidR="004A3A31" w:rsidRPr="004A3A31" w14:paraId="3D4DE194" w14:textId="77777777" w:rsidTr="004A5C5F">
        <w:tc>
          <w:tcPr>
            <w:tcW w:w="846" w:type="dxa"/>
          </w:tcPr>
          <w:p w14:paraId="75E25161" w14:textId="77777777" w:rsidR="004A3A31" w:rsidRPr="004A3A31" w:rsidRDefault="004A3A31" w:rsidP="004A3A31">
            <w:pPr>
              <w:rPr>
                <w:rFonts w:cs="Arial"/>
              </w:rPr>
            </w:pPr>
            <w:r w:rsidRPr="004A3A31">
              <w:rPr>
                <w:rFonts w:cs="Arial"/>
              </w:rPr>
              <w:t>3</w:t>
            </w:r>
          </w:p>
        </w:tc>
        <w:tc>
          <w:tcPr>
            <w:tcW w:w="5176" w:type="dxa"/>
          </w:tcPr>
          <w:p w14:paraId="1E64AC71" w14:textId="77777777" w:rsidR="00C178BE" w:rsidRDefault="004A3A31" w:rsidP="00C178BE">
            <w:pPr>
              <w:rPr>
                <w:rFonts w:cs="Arial"/>
                <w:b/>
                <w:bCs/>
              </w:rPr>
            </w:pPr>
            <w:r w:rsidRPr="00C178BE">
              <w:rPr>
                <w:rFonts w:cs="Arial"/>
                <w:b/>
                <w:bCs/>
              </w:rPr>
              <w:t>Support, Services and Maintenance</w:t>
            </w:r>
          </w:p>
          <w:p w14:paraId="705FD1B7" w14:textId="6333A1F5" w:rsidR="00C178BE" w:rsidRPr="00C178BE" w:rsidRDefault="004A3A31" w:rsidP="00C178BE">
            <w:pPr>
              <w:pStyle w:val="ListParagraph"/>
              <w:numPr>
                <w:ilvl w:val="0"/>
                <w:numId w:val="46"/>
              </w:numPr>
              <w:rPr>
                <w:rFonts w:cs="Arial"/>
              </w:rPr>
            </w:pPr>
            <w:r w:rsidRPr="00C178BE">
              <w:rPr>
                <w:rFonts w:cs="Arial"/>
              </w:rPr>
              <w:t>Fault Responding procedure</w:t>
            </w:r>
            <w:r w:rsidR="00C178BE" w:rsidRPr="00C178BE">
              <w:rPr>
                <w:rFonts w:cs="Arial"/>
              </w:rPr>
              <w:t xml:space="preserve"> </w:t>
            </w:r>
            <w:r w:rsidRPr="00C178BE">
              <w:rPr>
                <w:rFonts w:cs="Arial"/>
              </w:rPr>
              <w:t>(including weekends)</w:t>
            </w:r>
          </w:p>
          <w:p w14:paraId="4BFF28EF" w14:textId="5FBF5620" w:rsidR="00C178BE" w:rsidRDefault="004A3A31" w:rsidP="00C178BE">
            <w:pPr>
              <w:pStyle w:val="ListParagraph"/>
              <w:numPr>
                <w:ilvl w:val="0"/>
                <w:numId w:val="44"/>
              </w:numPr>
              <w:rPr>
                <w:rFonts w:cs="Arial"/>
              </w:rPr>
            </w:pPr>
            <w:r w:rsidRPr="00C178BE">
              <w:rPr>
                <w:rFonts w:cs="Arial"/>
              </w:rPr>
              <w:t xml:space="preserve">Technical Assistance Response </w:t>
            </w:r>
            <w:r w:rsidR="00C178BE" w:rsidRPr="00C178BE">
              <w:rPr>
                <w:rFonts w:cs="Arial"/>
              </w:rPr>
              <w:t>Time</w:t>
            </w:r>
          </w:p>
          <w:p w14:paraId="55DD2B5F" w14:textId="1C43C3C1" w:rsidR="00F510CC" w:rsidRPr="00C178BE" w:rsidRDefault="004A3A31" w:rsidP="00C178BE">
            <w:pPr>
              <w:pStyle w:val="ListParagraph"/>
              <w:numPr>
                <w:ilvl w:val="0"/>
                <w:numId w:val="44"/>
              </w:numPr>
              <w:rPr>
                <w:rFonts w:cs="Arial"/>
              </w:rPr>
            </w:pPr>
            <w:r w:rsidRPr="00C178BE">
              <w:rPr>
                <w:rFonts w:cs="Arial"/>
              </w:rPr>
              <w:t>Warranty Period for Spare Parts &amp; Services</w:t>
            </w:r>
            <w:r w:rsidR="00F510CC" w:rsidRPr="00C178BE">
              <w:rPr>
                <w:rFonts w:cs="Arial"/>
              </w:rPr>
              <w:t>,</w:t>
            </w:r>
          </w:p>
          <w:p w14:paraId="459A6154" w14:textId="77777777" w:rsidR="00F510CC" w:rsidRDefault="00F510CC" w:rsidP="00F510CC">
            <w:pPr>
              <w:rPr>
                <w:rFonts w:cs="Arial"/>
                <w:b/>
                <w:bCs/>
              </w:rPr>
            </w:pPr>
          </w:p>
          <w:p w14:paraId="1A9DFE92" w14:textId="6AA0F699" w:rsidR="00206F93" w:rsidRDefault="00206F93" w:rsidP="00206F93">
            <w:pPr>
              <w:rPr>
                <w:rFonts w:cs="Arial"/>
                <w:b/>
                <w:bCs/>
              </w:rPr>
            </w:pPr>
            <w:r w:rsidRPr="00206F93">
              <w:rPr>
                <w:rFonts w:cs="Arial"/>
                <w:b/>
                <w:bCs/>
              </w:rPr>
              <w:t>Maintenance:</w:t>
            </w:r>
            <w:r w:rsidRPr="00206F93">
              <w:rPr>
                <w:rFonts w:cs="Arial"/>
              </w:rPr>
              <w:t xml:space="preserve"> Proactive, scheduled routines aimed at keeping systems functional and preventing failures </w:t>
            </w:r>
            <w:r w:rsidRPr="00206F93">
              <w:rPr>
                <w:rFonts w:cs="Arial"/>
                <w:i/>
                <w:iCs/>
              </w:rPr>
              <w:t>before</w:t>
            </w:r>
            <w:r w:rsidRPr="00206F93">
              <w:rPr>
                <w:rFonts w:cs="Arial"/>
              </w:rPr>
              <w:t xml:space="preserve"> they happen (</w:t>
            </w:r>
            <w:r w:rsidR="00C178BE" w:rsidRPr="00206F93">
              <w:rPr>
                <w:rFonts w:cs="Arial"/>
              </w:rPr>
              <w:t>e.g.</w:t>
            </w:r>
            <w:r w:rsidRPr="00206F93">
              <w:rPr>
                <w:rFonts w:cs="Arial"/>
              </w:rPr>
              <w:t xml:space="preserve">, physical facility upkeep): </w:t>
            </w:r>
            <w:r w:rsidRPr="00206F93">
              <w:rPr>
                <w:rFonts w:cs="Arial"/>
                <w:b/>
                <w:bCs/>
              </w:rPr>
              <w:t>30 points</w:t>
            </w:r>
          </w:p>
          <w:p w14:paraId="1A7E52EE" w14:textId="77777777" w:rsidR="00206F93" w:rsidRDefault="00206F93" w:rsidP="00206F93">
            <w:pPr>
              <w:rPr>
                <w:rFonts w:cs="Arial"/>
                <w:b/>
                <w:bCs/>
              </w:rPr>
            </w:pPr>
          </w:p>
          <w:p w14:paraId="1E5E62AD" w14:textId="55FE8ED0" w:rsidR="004B1B96" w:rsidRDefault="004B1B96" w:rsidP="00206F93">
            <w:pPr>
              <w:pStyle w:val="ListParagraph"/>
              <w:numPr>
                <w:ilvl w:val="0"/>
                <w:numId w:val="40"/>
              </w:numPr>
              <w:rPr>
                <w:rFonts w:cs="Arial"/>
              </w:rPr>
            </w:pPr>
            <w:r>
              <w:rPr>
                <w:rFonts w:cs="Arial"/>
              </w:rPr>
              <w:t>Excellent-</w:t>
            </w:r>
            <w:r w:rsidRPr="004B1B96">
              <w:rPr>
                <w:rFonts w:cs="Arial"/>
                <w:b/>
                <w:bCs/>
              </w:rPr>
              <w:t>21-30 points</w:t>
            </w:r>
          </w:p>
          <w:p w14:paraId="6A03746E" w14:textId="31AE1070" w:rsidR="00206F93" w:rsidRDefault="00206F93" w:rsidP="00206F93">
            <w:pPr>
              <w:pStyle w:val="ListParagraph"/>
              <w:numPr>
                <w:ilvl w:val="0"/>
                <w:numId w:val="40"/>
              </w:numPr>
              <w:rPr>
                <w:rFonts w:cs="Arial"/>
              </w:rPr>
            </w:pPr>
            <w:r>
              <w:rPr>
                <w:rFonts w:cs="Arial"/>
              </w:rPr>
              <w:t>Good</w:t>
            </w:r>
            <w:r w:rsidRPr="004B1B96">
              <w:rPr>
                <w:rFonts w:cs="Arial"/>
                <w:b/>
                <w:bCs/>
              </w:rPr>
              <w:t>-</w:t>
            </w:r>
            <w:r w:rsidR="004B1B96" w:rsidRPr="004B1B96">
              <w:rPr>
                <w:rFonts w:cs="Arial"/>
                <w:b/>
                <w:bCs/>
              </w:rPr>
              <w:t>11-20 points</w:t>
            </w:r>
          </w:p>
          <w:p w14:paraId="4297A873" w14:textId="6DDF6326" w:rsidR="00206F93" w:rsidRDefault="00206F93" w:rsidP="00206F93">
            <w:pPr>
              <w:pStyle w:val="ListParagraph"/>
              <w:numPr>
                <w:ilvl w:val="0"/>
                <w:numId w:val="40"/>
              </w:numPr>
              <w:rPr>
                <w:rFonts w:cs="Arial"/>
              </w:rPr>
            </w:pPr>
            <w:r>
              <w:rPr>
                <w:rFonts w:cs="Arial"/>
              </w:rPr>
              <w:t xml:space="preserve">Fair </w:t>
            </w:r>
            <w:r w:rsidR="004B1B96" w:rsidRPr="004B1B96">
              <w:rPr>
                <w:rFonts w:cs="Arial"/>
                <w:b/>
                <w:bCs/>
              </w:rPr>
              <w:t>-</w:t>
            </w:r>
            <w:r w:rsidRPr="004B1B96">
              <w:rPr>
                <w:rFonts w:cs="Arial"/>
                <w:b/>
                <w:bCs/>
              </w:rPr>
              <w:t>1-</w:t>
            </w:r>
            <w:r w:rsidR="004B1B96" w:rsidRPr="004B1B96">
              <w:rPr>
                <w:rFonts w:cs="Arial"/>
                <w:b/>
                <w:bCs/>
              </w:rPr>
              <w:t>1</w:t>
            </w:r>
            <w:r w:rsidRPr="004B1B96">
              <w:rPr>
                <w:rFonts w:cs="Arial"/>
                <w:b/>
                <w:bCs/>
              </w:rPr>
              <w:t xml:space="preserve">0 </w:t>
            </w:r>
            <w:r w:rsidR="004B1B96" w:rsidRPr="004B1B96">
              <w:rPr>
                <w:rFonts w:cs="Arial"/>
                <w:b/>
                <w:bCs/>
              </w:rPr>
              <w:t>points</w:t>
            </w:r>
          </w:p>
          <w:p w14:paraId="38204B9D" w14:textId="5AD8C13B" w:rsidR="00206F93" w:rsidRDefault="00206F93" w:rsidP="00206F93">
            <w:pPr>
              <w:pStyle w:val="ListParagraph"/>
              <w:numPr>
                <w:ilvl w:val="0"/>
                <w:numId w:val="40"/>
              </w:numPr>
              <w:rPr>
                <w:rFonts w:cs="Arial"/>
              </w:rPr>
            </w:pPr>
            <w:r>
              <w:rPr>
                <w:rFonts w:cs="Arial"/>
              </w:rPr>
              <w:t xml:space="preserve">Poor </w:t>
            </w:r>
            <w:r w:rsidRPr="004B1B96">
              <w:rPr>
                <w:rFonts w:cs="Arial"/>
                <w:b/>
                <w:bCs/>
              </w:rPr>
              <w:t>0</w:t>
            </w:r>
            <w:r w:rsidR="004B1B96" w:rsidRPr="004B1B96">
              <w:rPr>
                <w:rFonts w:cs="Arial"/>
                <w:b/>
                <w:bCs/>
              </w:rPr>
              <w:t xml:space="preserve"> points</w:t>
            </w:r>
          </w:p>
          <w:p w14:paraId="05E22E79" w14:textId="77777777" w:rsidR="004B1B96" w:rsidRPr="00206F93" w:rsidRDefault="004B1B96" w:rsidP="004B1B96">
            <w:pPr>
              <w:pStyle w:val="ListParagraph"/>
              <w:rPr>
                <w:rFonts w:cs="Arial"/>
              </w:rPr>
            </w:pPr>
          </w:p>
          <w:p w14:paraId="69F0716B" w14:textId="1D89D951" w:rsidR="00206F93" w:rsidRPr="00245FAB" w:rsidRDefault="00F510CC" w:rsidP="00245FAB">
            <w:pPr>
              <w:rPr>
                <w:rFonts w:cs="Arial"/>
              </w:rPr>
            </w:pPr>
            <w:r w:rsidRPr="00206F93">
              <w:rPr>
                <w:rFonts w:cs="Arial"/>
                <w:b/>
                <w:bCs/>
              </w:rPr>
              <w:t>Support:</w:t>
            </w:r>
            <w:r w:rsidRPr="00206F93">
              <w:rPr>
                <w:rFonts w:cs="Arial"/>
              </w:rPr>
              <w:t xml:space="preserve"> Focuses on user-facing assistance, troubleshooting, and resolving ad-hoc issues as they occur</w:t>
            </w:r>
            <w:r w:rsidR="00245FAB">
              <w:rPr>
                <w:rFonts w:cs="Arial"/>
              </w:rPr>
              <w:t>.</w:t>
            </w:r>
            <w:r w:rsidR="00245FAB" w:rsidRPr="00245FAB">
              <w:rPr>
                <w:rFonts w:cs="Arial"/>
              </w:rPr>
              <w:t xml:space="preserve"> </w:t>
            </w:r>
            <w:r w:rsidR="00245FAB" w:rsidRPr="00245FAB">
              <w:rPr>
                <w:rFonts w:cs="Arial"/>
              </w:rPr>
              <w:t>Warranty Period for Spare Parts &amp; Services</w:t>
            </w:r>
            <w:r w:rsidR="00245FAB">
              <w:rPr>
                <w:rFonts w:cs="Arial"/>
              </w:rPr>
              <w:t>:</w:t>
            </w:r>
            <w:r w:rsidR="00206F93" w:rsidRPr="00206F93">
              <w:rPr>
                <w:rFonts w:cs="Arial"/>
                <w:b/>
                <w:bCs/>
              </w:rPr>
              <w:t>10 points</w:t>
            </w:r>
          </w:p>
          <w:p w14:paraId="4CE427DA" w14:textId="69CD819A" w:rsidR="004B1B96" w:rsidRPr="004B1B96" w:rsidRDefault="004B1B96" w:rsidP="004B1B96">
            <w:pPr>
              <w:pStyle w:val="ListParagraph"/>
              <w:numPr>
                <w:ilvl w:val="0"/>
                <w:numId w:val="39"/>
              </w:numPr>
              <w:rPr>
                <w:rFonts w:cs="Arial"/>
              </w:rPr>
            </w:pPr>
            <w:r w:rsidRPr="004B1B96">
              <w:rPr>
                <w:rFonts w:cs="Arial"/>
              </w:rPr>
              <w:t>Excellent</w:t>
            </w:r>
            <w:r>
              <w:rPr>
                <w:rFonts w:cs="Arial"/>
              </w:rPr>
              <w:t>-</w:t>
            </w:r>
            <w:r w:rsidRPr="004B1B96">
              <w:rPr>
                <w:rFonts w:cs="Arial"/>
                <w:b/>
                <w:bCs/>
              </w:rPr>
              <w:t>8-10 points</w:t>
            </w:r>
          </w:p>
          <w:p w14:paraId="67D9BC78" w14:textId="112E2B2E" w:rsidR="004B1B96" w:rsidRPr="004B1B96" w:rsidRDefault="004B1B96" w:rsidP="004B1B96">
            <w:pPr>
              <w:pStyle w:val="ListParagraph"/>
              <w:numPr>
                <w:ilvl w:val="0"/>
                <w:numId w:val="39"/>
              </w:numPr>
              <w:rPr>
                <w:rFonts w:cs="Arial"/>
              </w:rPr>
            </w:pPr>
            <w:r w:rsidRPr="004B1B96">
              <w:rPr>
                <w:rFonts w:cs="Arial"/>
              </w:rPr>
              <w:t>Good</w:t>
            </w:r>
            <w:r w:rsidRPr="004B1B96">
              <w:rPr>
                <w:rFonts w:cs="Arial"/>
                <w:b/>
                <w:bCs/>
              </w:rPr>
              <w:t>-5-7 points</w:t>
            </w:r>
          </w:p>
          <w:p w14:paraId="2720457A" w14:textId="449944CB" w:rsidR="004B1B96" w:rsidRPr="004B1B96" w:rsidRDefault="004B1B96" w:rsidP="004B1B96">
            <w:pPr>
              <w:pStyle w:val="ListParagraph"/>
              <w:numPr>
                <w:ilvl w:val="0"/>
                <w:numId w:val="39"/>
              </w:numPr>
              <w:rPr>
                <w:rFonts w:cs="Arial"/>
              </w:rPr>
            </w:pPr>
            <w:r w:rsidRPr="004B1B96">
              <w:rPr>
                <w:rFonts w:cs="Arial"/>
              </w:rPr>
              <w:t>Fair -</w:t>
            </w:r>
            <w:r w:rsidRPr="004B1B96">
              <w:rPr>
                <w:rFonts w:cs="Arial"/>
                <w:b/>
                <w:bCs/>
              </w:rPr>
              <w:t>1-4 points</w:t>
            </w:r>
          </w:p>
          <w:p w14:paraId="061008E6" w14:textId="4977941B" w:rsidR="004B1B96" w:rsidRPr="00245FAB" w:rsidRDefault="004B1B96" w:rsidP="00245FAB">
            <w:pPr>
              <w:pStyle w:val="ListParagraph"/>
              <w:numPr>
                <w:ilvl w:val="0"/>
                <w:numId w:val="39"/>
              </w:numPr>
              <w:rPr>
                <w:rFonts w:cs="Arial"/>
              </w:rPr>
            </w:pPr>
            <w:r w:rsidRPr="004B1B96">
              <w:rPr>
                <w:rFonts w:cs="Arial"/>
              </w:rPr>
              <w:t xml:space="preserve">Poor </w:t>
            </w:r>
            <w:r w:rsidRPr="004B1B96">
              <w:rPr>
                <w:rFonts w:cs="Arial"/>
                <w:b/>
                <w:bCs/>
              </w:rPr>
              <w:t>0 points</w:t>
            </w:r>
          </w:p>
          <w:p w14:paraId="79DEA13B" w14:textId="192B2D23" w:rsidR="00206F93" w:rsidRPr="00206F93" w:rsidRDefault="00206F93" w:rsidP="00206F93">
            <w:pPr>
              <w:rPr>
                <w:rFonts w:cs="Arial"/>
              </w:rPr>
            </w:pPr>
            <w:r w:rsidRPr="00206F93">
              <w:rPr>
                <w:rFonts w:cs="Arial"/>
                <w:b/>
                <w:bCs/>
              </w:rPr>
              <w:t xml:space="preserve">Services: </w:t>
            </w:r>
            <w:r w:rsidRPr="00206F93">
              <w:rPr>
                <w:rFonts w:cs="Arial"/>
              </w:rPr>
              <w:t>Respond to job cards, response times:</w:t>
            </w:r>
            <w:r w:rsidRPr="00206F93">
              <w:rPr>
                <w:rFonts w:cs="Arial"/>
                <w:b/>
                <w:bCs/>
              </w:rPr>
              <w:t>10 points</w:t>
            </w:r>
          </w:p>
          <w:p w14:paraId="768E74DC" w14:textId="5B7DD352" w:rsidR="004B1B96" w:rsidRPr="004B1B96" w:rsidRDefault="004B1B96" w:rsidP="004B1B96">
            <w:pPr>
              <w:numPr>
                <w:ilvl w:val="0"/>
                <w:numId w:val="40"/>
              </w:numPr>
              <w:rPr>
                <w:rFonts w:cs="Arial"/>
              </w:rPr>
            </w:pPr>
            <w:r w:rsidRPr="004B1B96">
              <w:rPr>
                <w:rFonts w:cs="Arial"/>
              </w:rPr>
              <w:t>Excellent</w:t>
            </w:r>
            <w:r>
              <w:rPr>
                <w:rFonts w:cs="Arial"/>
              </w:rPr>
              <w:t>-</w:t>
            </w:r>
            <w:r w:rsidRPr="004B1B96">
              <w:rPr>
                <w:rFonts w:cs="Arial"/>
                <w:b/>
                <w:bCs/>
              </w:rPr>
              <w:t>8-10 points</w:t>
            </w:r>
          </w:p>
          <w:p w14:paraId="52261681" w14:textId="77777777" w:rsidR="004B1B96" w:rsidRPr="004B1B96" w:rsidRDefault="004B1B96" w:rsidP="004B1B96">
            <w:pPr>
              <w:numPr>
                <w:ilvl w:val="0"/>
                <w:numId w:val="40"/>
              </w:numPr>
              <w:rPr>
                <w:rFonts w:cs="Arial"/>
              </w:rPr>
            </w:pPr>
            <w:r w:rsidRPr="004B1B96">
              <w:rPr>
                <w:rFonts w:cs="Arial"/>
              </w:rPr>
              <w:t>Good-</w:t>
            </w:r>
            <w:r w:rsidRPr="004B1B96">
              <w:rPr>
                <w:rFonts w:cs="Arial"/>
                <w:b/>
                <w:bCs/>
              </w:rPr>
              <w:t>5-7 points</w:t>
            </w:r>
          </w:p>
          <w:p w14:paraId="1A3A3300" w14:textId="77777777" w:rsidR="004B1B96" w:rsidRPr="004B1B96" w:rsidRDefault="004B1B96" w:rsidP="004B1B96">
            <w:pPr>
              <w:numPr>
                <w:ilvl w:val="0"/>
                <w:numId w:val="40"/>
              </w:numPr>
              <w:rPr>
                <w:rFonts w:cs="Arial"/>
              </w:rPr>
            </w:pPr>
            <w:r w:rsidRPr="004B1B96">
              <w:rPr>
                <w:rFonts w:cs="Arial"/>
              </w:rPr>
              <w:t>Fair -</w:t>
            </w:r>
            <w:r w:rsidRPr="004B1B96">
              <w:rPr>
                <w:rFonts w:cs="Arial"/>
                <w:b/>
                <w:bCs/>
              </w:rPr>
              <w:t>1-4 points</w:t>
            </w:r>
          </w:p>
          <w:p w14:paraId="0658F59F" w14:textId="580FBCE1" w:rsidR="00F510CC" w:rsidRPr="004B1B96" w:rsidRDefault="004B1B96" w:rsidP="004B1B96">
            <w:pPr>
              <w:numPr>
                <w:ilvl w:val="0"/>
                <w:numId w:val="40"/>
              </w:numPr>
              <w:rPr>
                <w:rFonts w:cs="Arial"/>
              </w:rPr>
            </w:pPr>
            <w:r w:rsidRPr="004B1B96">
              <w:rPr>
                <w:rFonts w:cs="Arial"/>
              </w:rPr>
              <w:t>Poor</w:t>
            </w:r>
            <w:r>
              <w:rPr>
                <w:rFonts w:cs="Arial"/>
              </w:rPr>
              <w:t>-</w:t>
            </w:r>
            <w:r w:rsidRPr="004B1B96">
              <w:rPr>
                <w:rFonts w:cs="Arial"/>
                <w:b/>
                <w:bCs/>
              </w:rPr>
              <w:t>0 points</w:t>
            </w:r>
          </w:p>
        </w:tc>
        <w:tc>
          <w:tcPr>
            <w:tcW w:w="1497" w:type="dxa"/>
          </w:tcPr>
          <w:p w14:paraId="1DD38026" w14:textId="4B0D1ECC" w:rsidR="004A3A31" w:rsidRPr="004A3A31" w:rsidRDefault="00206F93" w:rsidP="004A3A31">
            <w:pPr>
              <w:rPr>
                <w:rFonts w:cs="Arial"/>
              </w:rPr>
            </w:pPr>
            <w:r>
              <w:rPr>
                <w:rFonts w:cs="Arial"/>
              </w:rPr>
              <w:t>50</w:t>
            </w:r>
          </w:p>
        </w:tc>
        <w:tc>
          <w:tcPr>
            <w:tcW w:w="1497" w:type="dxa"/>
          </w:tcPr>
          <w:p w14:paraId="55E7EBCC" w14:textId="77777777" w:rsidR="004A3A31" w:rsidRPr="004A3A31" w:rsidRDefault="004A3A31" w:rsidP="004A3A31">
            <w:pPr>
              <w:rPr>
                <w:rFonts w:cs="Arial"/>
              </w:rPr>
            </w:pPr>
          </w:p>
        </w:tc>
      </w:tr>
      <w:tr w:rsidR="004A3A31" w:rsidRPr="004A3A31" w14:paraId="3A7EA39B" w14:textId="77777777" w:rsidTr="004A5C5F">
        <w:tc>
          <w:tcPr>
            <w:tcW w:w="846" w:type="dxa"/>
          </w:tcPr>
          <w:p w14:paraId="6FD3B6E4" w14:textId="77777777" w:rsidR="004A3A31" w:rsidRPr="004A3A31" w:rsidRDefault="004A3A31" w:rsidP="004A3A31">
            <w:pPr>
              <w:rPr>
                <w:rFonts w:cs="Arial"/>
              </w:rPr>
            </w:pPr>
          </w:p>
        </w:tc>
        <w:tc>
          <w:tcPr>
            <w:tcW w:w="5176" w:type="dxa"/>
          </w:tcPr>
          <w:p w14:paraId="281C37A6" w14:textId="77777777" w:rsidR="004A3A31" w:rsidRPr="004A3A31" w:rsidRDefault="004A3A31" w:rsidP="004A3A31">
            <w:pPr>
              <w:rPr>
                <w:rFonts w:cs="Arial"/>
              </w:rPr>
            </w:pPr>
            <w:r w:rsidRPr="004A3A31">
              <w:rPr>
                <w:rFonts w:cs="Arial"/>
              </w:rPr>
              <w:t>TOTAL</w:t>
            </w:r>
          </w:p>
        </w:tc>
        <w:tc>
          <w:tcPr>
            <w:tcW w:w="1497" w:type="dxa"/>
          </w:tcPr>
          <w:p w14:paraId="5D8FA7A8" w14:textId="06E1C2F1" w:rsidR="004A3A31" w:rsidRPr="004A3A31" w:rsidRDefault="00206F93" w:rsidP="004A3A31">
            <w:pPr>
              <w:rPr>
                <w:rFonts w:cs="Arial"/>
              </w:rPr>
            </w:pPr>
            <w:r>
              <w:rPr>
                <w:rFonts w:cs="Arial"/>
              </w:rPr>
              <w:t>100</w:t>
            </w:r>
          </w:p>
        </w:tc>
        <w:tc>
          <w:tcPr>
            <w:tcW w:w="1497" w:type="dxa"/>
          </w:tcPr>
          <w:p w14:paraId="6B1FB564" w14:textId="77777777" w:rsidR="004A3A31" w:rsidRPr="004A3A31" w:rsidRDefault="004A3A31" w:rsidP="004A3A31">
            <w:pPr>
              <w:rPr>
                <w:rFonts w:cs="Arial"/>
              </w:rPr>
            </w:pPr>
          </w:p>
        </w:tc>
      </w:tr>
    </w:tbl>
    <w:p w14:paraId="275748E7" w14:textId="77777777" w:rsidR="004A3A31" w:rsidRPr="002C009C" w:rsidRDefault="004A3A31" w:rsidP="004A3A31">
      <w:pPr>
        <w:rPr>
          <w:rFonts w:cs="Arial"/>
          <w:b/>
          <w:bCs/>
        </w:rPr>
      </w:pPr>
    </w:p>
    <w:p w14:paraId="5A94865B" w14:textId="46939662" w:rsidR="004A3A31" w:rsidRPr="002C009C" w:rsidRDefault="004B1B96" w:rsidP="004A3A31">
      <w:pPr>
        <w:rPr>
          <w:rFonts w:cs="Arial"/>
          <w:b/>
          <w:bCs/>
        </w:rPr>
      </w:pPr>
      <w:r w:rsidRPr="002C009C">
        <w:rPr>
          <w:rFonts w:cs="Arial"/>
          <w:b/>
          <w:bCs/>
        </w:rPr>
        <w:t>Minimum threshold: 70%</w:t>
      </w:r>
      <w:r w:rsidR="00DE7D3F" w:rsidRPr="002C009C">
        <w:rPr>
          <w:rFonts w:cs="Arial"/>
          <w:b/>
          <w:bCs/>
        </w:rPr>
        <w:t xml:space="preserve">. Bidders who fail attain minimum threshold will not be evaluated on the second stage (Pricing and specific goals). </w:t>
      </w:r>
    </w:p>
    <w:p w14:paraId="0EF332FE" w14:textId="77777777" w:rsidR="004A3A31" w:rsidRPr="002C009C" w:rsidRDefault="004A3A31" w:rsidP="004A3A31">
      <w:pPr>
        <w:rPr>
          <w:rFonts w:cs="Arial"/>
          <w:b/>
          <w:bCs/>
        </w:rPr>
      </w:pPr>
    </w:p>
    <w:p w14:paraId="6A441BEE" w14:textId="77777777" w:rsidR="00C02310" w:rsidRDefault="00C02310">
      <w:pPr>
        <w:jc w:val="left"/>
        <w:rPr>
          <w:rFonts w:cs="Arial"/>
          <w:b/>
          <w:bCs/>
        </w:rPr>
      </w:pPr>
      <w:r>
        <w:rPr>
          <w:rFonts w:cs="Arial"/>
          <w:b/>
          <w:bCs/>
        </w:rPr>
        <w:br w:type="page"/>
      </w:r>
    </w:p>
    <w:p w14:paraId="223497FE" w14:textId="251D25E9" w:rsidR="004A3A31" w:rsidRDefault="004A3A31" w:rsidP="004A3A31">
      <w:pPr>
        <w:rPr>
          <w:rFonts w:cs="Arial"/>
          <w:b/>
          <w:bCs/>
        </w:rPr>
      </w:pPr>
      <w:r w:rsidRPr="004A3A31">
        <w:rPr>
          <w:rFonts w:cs="Arial"/>
          <w:b/>
          <w:bCs/>
        </w:rPr>
        <w:t>Pricing Schedule</w:t>
      </w:r>
    </w:p>
    <w:p w14:paraId="21498BD7" w14:textId="77777777" w:rsidR="00DE7D3F" w:rsidRDefault="00DE7D3F" w:rsidP="004A3A31">
      <w:pPr>
        <w:rPr>
          <w:rFonts w:cs="Arial"/>
          <w:b/>
          <w:bCs/>
        </w:rPr>
      </w:pPr>
    </w:p>
    <w:p w14:paraId="4ABBF064" w14:textId="77777777" w:rsidR="00DE7D3F" w:rsidRDefault="00DE7D3F" w:rsidP="004A3A31">
      <w:pPr>
        <w:rPr>
          <w:rFonts w:cs="Arial"/>
          <w:b/>
          <w:bCs/>
        </w:rPr>
      </w:pPr>
    </w:p>
    <w:p w14:paraId="1D0228E5" w14:textId="77777777" w:rsidR="00C02310" w:rsidRDefault="00C02310" w:rsidP="00C02310">
      <w:pPr>
        <w:rPr>
          <w:rFonts w:cs="Arial"/>
          <w:b/>
          <w:bCs/>
        </w:rPr>
      </w:pPr>
      <w:r w:rsidRPr="00C02310">
        <w:rPr>
          <w:rFonts w:cs="Arial"/>
          <w:b/>
          <w:bCs/>
        </w:rPr>
        <w:t xml:space="preserve">Pricing Schedule </w:t>
      </w:r>
      <w:r>
        <w:rPr>
          <w:rFonts w:cs="Arial"/>
          <w:b/>
          <w:bCs/>
        </w:rPr>
        <w:t>1</w:t>
      </w:r>
    </w:p>
    <w:p w14:paraId="49B72DDA" w14:textId="77777777" w:rsidR="00C02310" w:rsidRDefault="00C02310" w:rsidP="00C02310">
      <w:pPr>
        <w:rPr>
          <w:rFonts w:cs="Arial"/>
          <w:b/>
          <w:bCs/>
        </w:rPr>
      </w:pPr>
    </w:p>
    <w:p w14:paraId="70FD3A7E" w14:textId="2BAA9231" w:rsidR="00C02310" w:rsidRPr="00C02310" w:rsidRDefault="00C02310" w:rsidP="00C02310">
      <w:pPr>
        <w:rPr>
          <w:rFonts w:cs="Arial"/>
          <w:b/>
          <w:bCs/>
        </w:rPr>
      </w:pPr>
      <w:r w:rsidRPr="00C02310">
        <w:rPr>
          <w:rFonts w:cs="Arial"/>
          <w:b/>
          <w:bCs/>
        </w:rPr>
        <w:t>Unplanned Maintenance Costs</w:t>
      </w:r>
    </w:p>
    <w:p w14:paraId="3DB9D5EE" w14:textId="6EED1B0E" w:rsidR="00C02310" w:rsidRPr="00C02310" w:rsidRDefault="009C48D8" w:rsidP="00C02310">
      <w:pPr>
        <w:rPr>
          <w:rFonts w:cs="Arial"/>
        </w:rPr>
      </w:pPr>
      <w:r>
        <w:rPr>
          <w:rFonts w:cs="Arial"/>
        </w:rPr>
        <w:t>Emergency call outs</w:t>
      </w:r>
    </w:p>
    <w:p w14:paraId="1D50E381" w14:textId="77777777" w:rsidR="00C02310" w:rsidRPr="00C02310" w:rsidRDefault="00C02310" w:rsidP="00C02310">
      <w:pPr>
        <w:rPr>
          <w:rFonts w:cs="Arial"/>
        </w:rPr>
      </w:pPr>
    </w:p>
    <w:p w14:paraId="43348FC0" w14:textId="77777777" w:rsidR="00C02310" w:rsidRPr="00077B2B" w:rsidRDefault="00C02310" w:rsidP="00C02310">
      <w:pPr>
        <w:rPr>
          <w:rFonts w:cs="Arial"/>
        </w:rPr>
      </w:pPr>
      <w:r w:rsidRPr="00077B2B">
        <w:rPr>
          <w:rFonts w:cs="Arial"/>
        </w:rPr>
        <w:t>Where applicable, the following rates shall apply for the purpose of calculating any amounts owing in terms of this Agreement:</w:t>
      </w:r>
    </w:p>
    <w:p w14:paraId="527B81F4" w14:textId="77777777" w:rsidR="00C02310" w:rsidRPr="00077B2B" w:rsidRDefault="00C02310" w:rsidP="00C02310">
      <w:pPr>
        <w:rPr>
          <w:rFonts w:cs="Arial"/>
        </w:rPr>
      </w:pPr>
    </w:p>
    <w:p w14:paraId="6735593C" w14:textId="77777777" w:rsidR="00C02310" w:rsidRPr="00077B2B" w:rsidRDefault="00C02310" w:rsidP="00C02310">
      <w:pPr>
        <w:numPr>
          <w:ilvl w:val="0"/>
          <w:numId w:val="42"/>
        </w:numPr>
        <w:rPr>
          <w:rFonts w:cs="Arial"/>
        </w:rPr>
      </w:pPr>
      <w:r w:rsidRPr="00077B2B">
        <w:rPr>
          <w:rFonts w:cs="Arial"/>
        </w:rPr>
        <w:t>LABOUR, NORMAL TIME:</w:t>
      </w:r>
    </w:p>
    <w:p w14:paraId="04AD4CB6" w14:textId="77777777" w:rsidR="00C02310" w:rsidRPr="00077B2B" w:rsidRDefault="00C02310" w:rsidP="00C02310">
      <w:pPr>
        <w:rPr>
          <w:rFonts w:cs="Arial"/>
        </w:rPr>
      </w:pPr>
    </w:p>
    <w:p w14:paraId="0764838A" w14:textId="77777777" w:rsidR="00C02310" w:rsidRPr="00077B2B" w:rsidRDefault="00C02310" w:rsidP="00C02310">
      <w:pPr>
        <w:rPr>
          <w:rFonts w:cs="Arial"/>
        </w:rPr>
      </w:pPr>
      <w:r w:rsidRPr="00077B2B">
        <w:rPr>
          <w:rFonts w:cs="Arial"/>
        </w:rPr>
        <w:t>Normal time: 07h00 to 18h00</w:t>
      </w:r>
    </w:p>
    <w:p w14:paraId="3616F90F" w14:textId="77777777" w:rsidR="00C02310" w:rsidRPr="00077B2B" w:rsidRDefault="00C02310" w:rsidP="00C02310">
      <w:pPr>
        <w:rPr>
          <w:rFonts w:cs="Arial"/>
        </w:rPr>
      </w:pPr>
      <w:r w:rsidRPr="00077B2B">
        <w:rPr>
          <w:rFonts w:cs="Arial"/>
        </w:rPr>
        <w:t>Qualified Technician with assistant</w:t>
      </w:r>
      <w:r w:rsidRPr="00077B2B">
        <w:rPr>
          <w:rFonts w:cs="Arial"/>
        </w:rPr>
        <w:tab/>
        <w:t xml:space="preserve">            R ................... per hour</w:t>
      </w:r>
    </w:p>
    <w:p w14:paraId="2A5D8992" w14:textId="77777777" w:rsidR="00C02310" w:rsidRPr="00077B2B" w:rsidRDefault="00C02310" w:rsidP="00C02310">
      <w:pPr>
        <w:rPr>
          <w:rFonts w:cs="Arial"/>
        </w:rPr>
      </w:pPr>
      <w:r w:rsidRPr="00077B2B">
        <w:rPr>
          <w:rFonts w:cs="Arial"/>
        </w:rPr>
        <w:t>Additional assistant</w:t>
      </w:r>
      <w:r w:rsidRPr="00077B2B">
        <w:rPr>
          <w:rFonts w:cs="Arial"/>
        </w:rPr>
        <w:tab/>
      </w:r>
      <w:r w:rsidRPr="00077B2B">
        <w:rPr>
          <w:rFonts w:cs="Arial"/>
        </w:rPr>
        <w:tab/>
      </w:r>
      <w:r w:rsidRPr="00077B2B">
        <w:rPr>
          <w:rFonts w:cs="Arial"/>
        </w:rPr>
        <w:tab/>
      </w:r>
      <w:r w:rsidRPr="00077B2B">
        <w:rPr>
          <w:rFonts w:cs="Arial"/>
        </w:rPr>
        <w:tab/>
        <w:t>R ................... per hour</w:t>
      </w:r>
    </w:p>
    <w:p w14:paraId="617366B3" w14:textId="77777777" w:rsidR="00C02310" w:rsidRPr="00077B2B" w:rsidRDefault="00C02310" w:rsidP="00C02310">
      <w:pPr>
        <w:rPr>
          <w:rFonts w:cs="Arial"/>
        </w:rPr>
      </w:pPr>
    </w:p>
    <w:p w14:paraId="2337D7DE" w14:textId="77777777" w:rsidR="00C02310" w:rsidRPr="00077B2B" w:rsidRDefault="00C02310" w:rsidP="00C02310">
      <w:pPr>
        <w:rPr>
          <w:rFonts w:cs="Arial"/>
        </w:rPr>
      </w:pPr>
      <w:r w:rsidRPr="00077B2B">
        <w:rPr>
          <w:rFonts w:cs="Arial"/>
        </w:rPr>
        <w:t>b)</w:t>
      </w:r>
      <w:r w:rsidRPr="00077B2B">
        <w:rPr>
          <w:rFonts w:cs="Arial"/>
        </w:rPr>
        <w:tab/>
        <w:t>LABOUR, OVERTIME:</w:t>
      </w:r>
    </w:p>
    <w:p w14:paraId="30611646" w14:textId="77777777" w:rsidR="00C02310" w:rsidRPr="00077B2B" w:rsidRDefault="00C02310" w:rsidP="00C02310">
      <w:pPr>
        <w:rPr>
          <w:rFonts w:cs="Arial"/>
        </w:rPr>
      </w:pPr>
    </w:p>
    <w:p w14:paraId="17A03EDE" w14:textId="77777777" w:rsidR="00C02310" w:rsidRPr="00077B2B" w:rsidRDefault="00C02310" w:rsidP="00C02310">
      <w:pPr>
        <w:rPr>
          <w:rFonts w:cs="Arial"/>
        </w:rPr>
      </w:pPr>
      <w:r w:rsidRPr="00077B2B">
        <w:rPr>
          <w:rFonts w:cs="Arial"/>
        </w:rPr>
        <w:t xml:space="preserve">Overtime:  </w:t>
      </w:r>
      <w:r w:rsidRPr="00077B2B">
        <w:rPr>
          <w:rFonts w:cs="Arial"/>
        </w:rPr>
        <w:tab/>
        <w:t>Weekdays 18h00 to 07h00</w:t>
      </w:r>
    </w:p>
    <w:p w14:paraId="79989067" w14:textId="77777777" w:rsidR="00C02310" w:rsidRPr="00077B2B" w:rsidRDefault="00C02310" w:rsidP="00C02310">
      <w:pPr>
        <w:rPr>
          <w:rFonts w:cs="Arial"/>
        </w:rPr>
      </w:pPr>
      <w:r w:rsidRPr="00077B2B">
        <w:rPr>
          <w:rFonts w:cs="Arial"/>
        </w:rPr>
        <w:tab/>
        <w:t xml:space="preserve">    </w:t>
      </w:r>
      <w:r w:rsidRPr="00077B2B">
        <w:rPr>
          <w:rFonts w:cs="Arial"/>
        </w:rPr>
        <w:tab/>
        <w:t>Weekends and Public Holidays</w:t>
      </w:r>
      <w:r w:rsidRPr="00077B2B">
        <w:rPr>
          <w:rFonts w:cs="Arial"/>
        </w:rPr>
        <w:tab/>
      </w:r>
    </w:p>
    <w:p w14:paraId="6CE8C3BD" w14:textId="77777777" w:rsidR="00C02310" w:rsidRPr="00077B2B" w:rsidRDefault="00C02310" w:rsidP="00C02310">
      <w:pPr>
        <w:rPr>
          <w:rFonts w:cs="Arial"/>
        </w:rPr>
      </w:pPr>
    </w:p>
    <w:p w14:paraId="38AA2179" w14:textId="77777777" w:rsidR="00C02310" w:rsidRPr="00077B2B" w:rsidRDefault="00C02310" w:rsidP="00C02310">
      <w:pPr>
        <w:rPr>
          <w:rFonts w:cs="Arial"/>
        </w:rPr>
      </w:pPr>
      <w:r w:rsidRPr="00077B2B">
        <w:rPr>
          <w:rFonts w:cs="Arial"/>
        </w:rPr>
        <w:t>Qualified Technician with assistant</w:t>
      </w:r>
      <w:r w:rsidRPr="00077B2B">
        <w:rPr>
          <w:rFonts w:cs="Arial"/>
        </w:rPr>
        <w:tab/>
      </w:r>
      <w:r w:rsidRPr="00077B2B">
        <w:rPr>
          <w:rFonts w:cs="Arial"/>
        </w:rPr>
        <w:tab/>
        <w:t>R ................... per hour</w:t>
      </w:r>
    </w:p>
    <w:p w14:paraId="71D2E384" w14:textId="77777777" w:rsidR="00C02310" w:rsidRPr="00077B2B" w:rsidRDefault="00C02310" w:rsidP="00C02310">
      <w:pPr>
        <w:rPr>
          <w:rFonts w:cs="Arial"/>
        </w:rPr>
      </w:pPr>
      <w:r w:rsidRPr="00077B2B">
        <w:rPr>
          <w:rFonts w:cs="Arial"/>
        </w:rPr>
        <w:t>Additional assistant</w:t>
      </w:r>
      <w:r w:rsidRPr="00077B2B">
        <w:rPr>
          <w:rFonts w:cs="Arial"/>
        </w:rPr>
        <w:tab/>
      </w:r>
      <w:r w:rsidRPr="00077B2B">
        <w:rPr>
          <w:rFonts w:cs="Arial"/>
        </w:rPr>
        <w:tab/>
      </w:r>
      <w:r w:rsidRPr="00077B2B">
        <w:rPr>
          <w:rFonts w:cs="Arial"/>
        </w:rPr>
        <w:tab/>
      </w:r>
      <w:r w:rsidRPr="00077B2B">
        <w:rPr>
          <w:rFonts w:cs="Arial"/>
        </w:rPr>
        <w:tab/>
        <w:t>R ................... per hour</w:t>
      </w:r>
    </w:p>
    <w:p w14:paraId="426F2083" w14:textId="77777777" w:rsidR="00C02310" w:rsidRPr="00077B2B" w:rsidRDefault="00C02310" w:rsidP="00C02310">
      <w:pPr>
        <w:rPr>
          <w:rFonts w:cs="Arial"/>
        </w:rPr>
      </w:pPr>
    </w:p>
    <w:p w14:paraId="3C3F083F" w14:textId="77777777" w:rsidR="00C02310" w:rsidRPr="00077B2B" w:rsidRDefault="00C02310" w:rsidP="00C02310">
      <w:pPr>
        <w:rPr>
          <w:rFonts w:cs="Arial"/>
        </w:rPr>
      </w:pPr>
      <w:r w:rsidRPr="00077B2B">
        <w:rPr>
          <w:rFonts w:cs="Arial"/>
        </w:rPr>
        <w:t>c)</w:t>
      </w:r>
      <w:r w:rsidRPr="00077B2B">
        <w:rPr>
          <w:rFonts w:cs="Arial"/>
        </w:rPr>
        <w:tab/>
        <w:t>TRANSPORT:</w:t>
      </w:r>
    </w:p>
    <w:p w14:paraId="592C3DBD" w14:textId="77777777" w:rsidR="00C02310" w:rsidRPr="00077B2B" w:rsidRDefault="00C02310" w:rsidP="00C02310">
      <w:pPr>
        <w:rPr>
          <w:rFonts w:cs="Arial"/>
        </w:rPr>
      </w:pPr>
      <w:r w:rsidRPr="00077B2B">
        <w:rPr>
          <w:rFonts w:cs="Arial"/>
        </w:rPr>
        <w:t>Cost in excess of 50km return trip</w:t>
      </w:r>
      <w:r w:rsidRPr="00077B2B">
        <w:rPr>
          <w:rFonts w:cs="Arial"/>
        </w:rPr>
        <w:tab/>
      </w:r>
      <w:r w:rsidRPr="00077B2B">
        <w:rPr>
          <w:rFonts w:cs="Arial"/>
        </w:rPr>
        <w:tab/>
        <w:t>R ................... per Kilometre</w:t>
      </w:r>
    </w:p>
    <w:p w14:paraId="424D0DE2" w14:textId="77777777" w:rsidR="00C02310" w:rsidRDefault="00C02310" w:rsidP="004A3A31">
      <w:pPr>
        <w:rPr>
          <w:rFonts w:cs="Arial"/>
          <w:b/>
          <w:bCs/>
        </w:rPr>
      </w:pPr>
    </w:p>
    <w:p w14:paraId="0EDBBA2F" w14:textId="77777777" w:rsidR="00C02310" w:rsidRDefault="00C02310" w:rsidP="004A3A31">
      <w:pPr>
        <w:rPr>
          <w:rFonts w:cs="Arial"/>
          <w:b/>
          <w:bCs/>
        </w:rPr>
      </w:pPr>
    </w:p>
    <w:p w14:paraId="1EB90CB0" w14:textId="51F54F6B" w:rsidR="00C02310" w:rsidRPr="00C02310" w:rsidRDefault="00C02310" w:rsidP="00C02310">
      <w:pPr>
        <w:rPr>
          <w:rFonts w:cs="Arial"/>
          <w:b/>
          <w:bCs/>
        </w:rPr>
      </w:pPr>
      <w:r>
        <w:rPr>
          <w:rFonts w:cs="Arial"/>
          <w:b/>
          <w:bCs/>
        </w:rPr>
        <w:t>P</w:t>
      </w:r>
      <w:r w:rsidRPr="00C02310">
        <w:rPr>
          <w:rFonts w:cs="Arial"/>
          <w:b/>
          <w:bCs/>
        </w:rPr>
        <w:t>lanned Maintenance Costs</w:t>
      </w:r>
      <w:r w:rsidR="00077B2B">
        <w:rPr>
          <w:rFonts w:cs="Arial"/>
          <w:b/>
          <w:bCs/>
        </w:rPr>
        <w:t xml:space="preserve"> Schedule 2</w:t>
      </w:r>
    </w:p>
    <w:p w14:paraId="33D851E1" w14:textId="77777777" w:rsidR="00C02310" w:rsidRDefault="00C02310" w:rsidP="004A3A31">
      <w:pPr>
        <w:rPr>
          <w:rFonts w:cs="Arial"/>
          <w:b/>
          <w:bCs/>
        </w:rPr>
      </w:pPr>
    </w:p>
    <w:p w14:paraId="5CADC31E" w14:textId="77777777" w:rsidR="00C02310" w:rsidRPr="00C02310" w:rsidRDefault="00C02310" w:rsidP="00C02310">
      <w:pPr>
        <w:rPr>
          <w:rFonts w:cs="Arial"/>
        </w:rPr>
      </w:pPr>
      <w:r w:rsidRPr="00C02310">
        <w:rPr>
          <w:rFonts w:cs="Arial"/>
        </w:rPr>
        <w:t>Where applicable, the following rates shall apply for the purpose of calculating any amounts owing in terms of this Agreement:</w:t>
      </w:r>
    </w:p>
    <w:p w14:paraId="11232B9F" w14:textId="77777777" w:rsidR="00C02310" w:rsidRPr="00C02310" w:rsidRDefault="00C02310" w:rsidP="00C02310">
      <w:pPr>
        <w:rPr>
          <w:rFonts w:cs="Arial"/>
        </w:rPr>
      </w:pPr>
    </w:p>
    <w:p w14:paraId="0D4D1E73" w14:textId="77777777" w:rsidR="00C02310" w:rsidRPr="00C02310" w:rsidRDefault="00C02310" w:rsidP="00C02310">
      <w:pPr>
        <w:rPr>
          <w:rFonts w:cs="Arial"/>
        </w:rPr>
      </w:pPr>
      <w:r w:rsidRPr="00C02310">
        <w:rPr>
          <w:rFonts w:cs="Arial"/>
        </w:rPr>
        <w:t>a)</w:t>
      </w:r>
      <w:r w:rsidRPr="00C02310">
        <w:rPr>
          <w:rFonts w:cs="Arial"/>
        </w:rPr>
        <w:tab/>
        <w:t>LABOUR, NORMAL TIME:</w:t>
      </w:r>
    </w:p>
    <w:p w14:paraId="6295D148" w14:textId="77777777" w:rsidR="00C02310" w:rsidRPr="00C02310" w:rsidRDefault="00C02310" w:rsidP="00C02310">
      <w:pPr>
        <w:rPr>
          <w:rFonts w:cs="Arial"/>
        </w:rPr>
      </w:pPr>
    </w:p>
    <w:p w14:paraId="288A9724" w14:textId="77777777" w:rsidR="00C02310" w:rsidRPr="00C02310" w:rsidRDefault="00C02310" w:rsidP="00C02310">
      <w:pPr>
        <w:rPr>
          <w:rFonts w:cs="Arial"/>
        </w:rPr>
      </w:pPr>
      <w:r w:rsidRPr="00C02310">
        <w:rPr>
          <w:rFonts w:cs="Arial"/>
        </w:rPr>
        <w:t>Normal time: 07h00 to 18h00</w:t>
      </w:r>
    </w:p>
    <w:p w14:paraId="67D50DB4" w14:textId="77777777" w:rsidR="00C02310" w:rsidRPr="00C02310" w:rsidRDefault="00C02310" w:rsidP="00C02310">
      <w:pPr>
        <w:rPr>
          <w:rFonts w:cs="Arial"/>
        </w:rPr>
      </w:pPr>
      <w:r w:rsidRPr="00C02310">
        <w:rPr>
          <w:rFonts w:cs="Arial"/>
        </w:rPr>
        <w:t>Qualified Technician with assistant</w:t>
      </w:r>
      <w:r w:rsidRPr="00C02310">
        <w:rPr>
          <w:rFonts w:cs="Arial"/>
        </w:rPr>
        <w:tab/>
        <w:t xml:space="preserve">            R ................... per hour</w:t>
      </w:r>
    </w:p>
    <w:p w14:paraId="737B931F" w14:textId="77777777" w:rsidR="00C02310" w:rsidRPr="00C02310" w:rsidRDefault="00C02310" w:rsidP="00C02310">
      <w:pPr>
        <w:rPr>
          <w:rFonts w:cs="Arial"/>
        </w:rPr>
      </w:pPr>
      <w:r w:rsidRPr="00C02310">
        <w:rPr>
          <w:rFonts w:cs="Arial"/>
        </w:rPr>
        <w:t>Additional assistant</w:t>
      </w:r>
      <w:r w:rsidRPr="00C02310">
        <w:rPr>
          <w:rFonts w:cs="Arial"/>
        </w:rPr>
        <w:tab/>
      </w:r>
      <w:r w:rsidRPr="00C02310">
        <w:rPr>
          <w:rFonts w:cs="Arial"/>
        </w:rPr>
        <w:tab/>
      </w:r>
      <w:r w:rsidRPr="00C02310">
        <w:rPr>
          <w:rFonts w:cs="Arial"/>
        </w:rPr>
        <w:tab/>
      </w:r>
      <w:r w:rsidRPr="00C02310">
        <w:rPr>
          <w:rFonts w:cs="Arial"/>
        </w:rPr>
        <w:tab/>
        <w:t>R ................... per hour</w:t>
      </w:r>
    </w:p>
    <w:p w14:paraId="66C7F935" w14:textId="77777777" w:rsidR="00C02310" w:rsidRPr="00C02310" w:rsidRDefault="00C02310" w:rsidP="00C02310">
      <w:pPr>
        <w:rPr>
          <w:rFonts w:cs="Arial"/>
        </w:rPr>
      </w:pPr>
    </w:p>
    <w:p w14:paraId="20B0444B" w14:textId="77777777" w:rsidR="00C02310" w:rsidRPr="00C02310" w:rsidRDefault="00C02310" w:rsidP="00C02310">
      <w:pPr>
        <w:rPr>
          <w:rFonts w:cs="Arial"/>
        </w:rPr>
      </w:pPr>
      <w:r w:rsidRPr="00C02310">
        <w:rPr>
          <w:rFonts w:cs="Arial"/>
        </w:rPr>
        <w:t>b)</w:t>
      </w:r>
      <w:r w:rsidRPr="00C02310">
        <w:rPr>
          <w:rFonts w:cs="Arial"/>
        </w:rPr>
        <w:tab/>
        <w:t>LABOUR, OVERTIME:</w:t>
      </w:r>
    </w:p>
    <w:p w14:paraId="2538A326" w14:textId="77777777" w:rsidR="00C02310" w:rsidRPr="00C02310" w:rsidRDefault="00C02310" w:rsidP="00C02310">
      <w:pPr>
        <w:rPr>
          <w:rFonts w:cs="Arial"/>
        </w:rPr>
      </w:pPr>
    </w:p>
    <w:p w14:paraId="08D7C199" w14:textId="77777777" w:rsidR="00C02310" w:rsidRPr="00C02310" w:rsidRDefault="00C02310" w:rsidP="00C02310">
      <w:pPr>
        <w:rPr>
          <w:rFonts w:cs="Arial"/>
        </w:rPr>
      </w:pPr>
      <w:r w:rsidRPr="00C02310">
        <w:rPr>
          <w:rFonts w:cs="Arial"/>
        </w:rPr>
        <w:t xml:space="preserve">Overtime:  </w:t>
      </w:r>
      <w:r w:rsidRPr="00C02310">
        <w:rPr>
          <w:rFonts w:cs="Arial"/>
        </w:rPr>
        <w:tab/>
        <w:t>Weekdays 18h00 to 07h00</w:t>
      </w:r>
    </w:p>
    <w:p w14:paraId="582AC76C" w14:textId="77777777" w:rsidR="00C02310" w:rsidRPr="00C02310" w:rsidRDefault="00C02310" w:rsidP="00C02310">
      <w:pPr>
        <w:rPr>
          <w:rFonts w:cs="Arial"/>
        </w:rPr>
      </w:pPr>
      <w:r w:rsidRPr="00C02310">
        <w:rPr>
          <w:rFonts w:cs="Arial"/>
        </w:rPr>
        <w:tab/>
        <w:t xml:space="preserve">    </w:t>
      </w:r>
      <w:r w:rsidRPr="00C02310">
        <w:rPr>
          <w:rFonts w:cs="Arial"/>
        </w:rPr>
        <w:tab/>
        <w:t>Weekends and Public Holidays</w:t>
      </w:r>
      <w:r w:rsidRPr="00C02310">
        <w:rPr>
          <w:rFonts w:cs="Arial"/>
        </w:rPr>
        <w:tab/>
      </w:r>
    </w:p>
    <w:p w14:paraId="7C3166F4" w14:textId="77777777" w:rsidR="00C02310" w:rsidRPr="00C02310" w:rsidRDefault="00C02310" w:rsidP="00C02310">
      <w:pPr>
        <w:rPr>
          <w:rFonts w:cs="Arial"/>
        </w:rPr>
      </w:pPr>
    </w:p>
    <w:p w14:paraId="0E478DFD" w14:textId="77777777" w:rsidR="00C02310" w:rsidRPr="00C02310" w:rsidRDefault="00C02310" w:rsidP="00C02310">
      <w:pPr>
        <w:rPr>
          <w:rFonts w:cs="Arial"/>
        </w:rPr>
      </w:pPr>
      <w:r w:rsidRPr="00C02310">
        <w:rPr>
          <w:rFonts w:cs="Arial"/>
        </w:rPr>
        <w:t>Qualified Technician with assistant</w:t>
      </w:r>
      <w:r w:rsidRPr="00C02310">
        <w:rPr>
          <w:rFonts w:cs="Arial"/>
        </w:rPr>
        <w:tab/>
      </w:r>
      <w:r w:rsidRPr="00C02310">
        <w:rPr>
          <w:rFonts w:cs="Arial"/>
        </w:rPr>
        <w:tab/>
        <w:t>R ................... per hour</w:t>
      </w:r>
    </w:p>
    <w:p w14:paraId="6A1ED363" w14:textId="77777777" w:rsidR="00C02310" w:rsidRPr="00C02310" w:rsidRDefault="00C02310" w:rsidP="00C02310">
      <w:pPr>
        <w:rPr>
          <w:rFonts w:cs="Arial"/>
        </w:rPr>
      </w:pPr>
      <w:r w:rsidRPr="00C02310">
        <w:rPr>
          <w:rFonts w:cs="Arial"/>
        </w:rPr>
        <w:t>Additional assistant</w:t>
      </w:r>
      <w:r w:rsidRPr="00C02310">
        <w:rPr>
          <w:rFonts w:cs="Arial"/>
        </w:rPr>
        <w:tab/>
      </w:r>
      <w:r w:rsidRPr="00C02310">
        <w:rPr>
          <w:rFonts w:cs="Arial"/>
        </w:rPr>
        <w:tab/>
      </w:r>
      <w:r w:rsidRPr="00C02310">
        <w:rPr>
          <w:rFonts w:cs="Arial"/>
        </w:rPr>
        <w:tab/>
      </w:r>
      <w:r w:rsidRPr="00C02310">
        <w:rPr>
          <w:rFonts w:cs="Arial"/>
        </w:rPr>
        <w:tab/>
        <w:t>R ................... per hour</w:t>
      </w:r>
    </w:p>
    <w:p w14:paraId="3BA06ACF" w14:textId="77777777" w:rsidR="00C02310" w:rsidRPr="00C02310" w:rsidRDefault="00C02310" w:rsidP="00C02310">
      <w:pPr>
        <w:rPr>
          <w:rFonts w:cs="Arial"/>
        </w:rPr>
      </w:pPr>
    </w:p>
    <w:p w14:paraId="142E6BFB" w14:textId="77777777" w:rsidR="00C02310" w:rsidRPr="00C02310" w:rsidRDefault="00C02310" w:rsidP="00C02310">
      <w:pPr>
        <w:rPr>
          <w:rFonts w:cs="Arial"/>
        </w:rPr>
      </w:pPr>
      <w:r w:rsidRPr="00C02310">
        <w:rPr>
          <w:rFonts w:cs="Arial"/>
        </w:rPr>
        <w:t>c)</w:t>
      </w:r>
      <w:r w:rsidRPr="00C02310">
        <w:rPr>
          <w:rFonts w:cs="Arial"/>
        </w:rPr>
        <w:tab/>
        <w:t>TRANSPORT:</w:t>
      </w:r>
    </w:p>
    <w:p w14:paraId="42997FAD" w14:textId="53F13B6C" w:rsidR="00C02310" w:rsidRPr="00C02310" w:rsidRDefault="00C02310" w:rsidP="00C02310">
      <w:pPr>
        <w:rPr>
          <w:rFonts w:cs="Arial"/>
        </w:rPr>
      </w:pPr>
      <w:r w:rsidRPr="00C02310">
        <w:rPr>
          <w:rFonts w:cs="Arial"/>
        </w:rPr>
        <w:t>Cost in excess of 50km return trip</w:t>
      </w:r>
      <w:r w:rsidRPr="00C02310">
        <w:rPr>
          <w:rFonts w:cs="Arial"/>
        </w:rPr>
        <w:tab/>
      </w:r>
      <w:r w:rsidRPr="00C02310">
        <w:rPr>
          <w:rFonts w:cs="Arial"/>
        </w:rPr>
        <w:tab/>
        <w:t>R ................... per Kilometre</w:t>
      </w:r>
    </w:p>
    <w:p w14:paraId="3BD969B5" w14:textId="77777777" w:rsidR="00C02310" w:rsidRDefault="00C02310" w:rsidP="004A3A31">
      <w:pPr>
        <w:rPr>
          <w:rFonts w:cs="Arial"/>
        </w:rPr>
      </w:pPr>
    </w:p>
    <w:p w14:paraId="4C2972AB" w14:textId="41081CC0" w:rsidR="00C02310" w:rsidRPr="00C02310" w:rsidRDefault="00C02310" w:rsidP="004A3A31">
      <w:pPr>
        <w:rPr>
          <w:rFonts w:cs="Arial"/>
          <w:b/>
          <w:bCs/>
        </w:rPr>
      </w:pPr>
      <w:r w:rsidRPr="00C02310">
        <w:rPr>
          <w:rFonts w:cs="Arial"/>
          <w:b/>
          <w:bCs/>
        </w:rPr>
        <w:t>Planned maintenance duties</w:t>
      </w:r>
    </w:p>
    <w:p w14:paraId="580C53DE" w14:textId="77777777" w:rsidR="00C02310" w:rsidRPr="00C02310" w:rsidRDefault="00C02310" w:rsidP="00C02310">
      <w:pPr>
        <w:numPr>
          <w:ilvl w:val="0"/>
          <w:numId w:val="43"/>
        </w:numPr>
        <w:rPr>
          <w:rFonts w:cs="Arial"/>
        </w:rPr>
      </w:pPr>
      <w:r w:rsidRPr="00C02310">
        <w:rPr>
          <w:rFonts w:cs="Arial"/>
        </w:rPr>
        <w:t>Unblock sewage pipes</w:t>
      </w:r>
    </w:p>
    <w:p w14:paraId="216A07FF" w14:textId="77777777" w:rsidR="00C02310" w:rsidRPr="00C02310" w:rsidRDefault="00C02310" w:rsidP="00C02310">
      <w:pPr>
        <w:numPr>
          <w:ilvl w:val="0"/>
          <w:numId w:val="43"/>
        </w:numPr>
        <w:rPr>
          <w:rFonts w:cs="Arial"/>
        </w:rPr>
      </w:pPr>
      <w:r w:rsidRPr="00C02310">
        <w:rPr>
          <w:rFonts w:cs="Arial"/>
        </w:rPr>
        <w:t>Remove and services sewage pumps</w:t>
      </w:r>
    </w:p>
    <w:p w14:paraId="49EA11DC" w14:textId="77777777" w:rsidR="00C02310" w:rsidRPr="00C02310" w:rsidRDefault="00C02310" w:rsidP="00C02310">
      <w:pPr>
        <w:numPr>
          <w:ilvl w:val="0"/>
          <w:numId w:val="43"/>
        </w:numPr>
        <w:rPr>
          <w:rFonts w:cs="Arial"/>
        </w:rPr>
      </w:pPr>
      <w:r w:rsidRPr="00C02310">
        <w:rPr>
          <w:rFonts w:cs="Arial"/>
        </w:rPr>
        <w:t>Clean sewage pit once every month</w:t>
      </w:r>
    </w:p>
    <w:p w14:paraId="5DA67A2A" w14:textId="77777777" w:rsidR="00C02310" w:rsidRPr="00C02310" w:rsidRDefault="00C02310" w:rsidP="004A3A31">
      <w:pPr>
        <w:rPr>
          <w:rFonts w:cs="Arial"/>
        </w:rPr>
      </w:pPr>
    </w:p>
    <w:p w14:paraId="0730F038" w14:textId="77777777" w:rsidR="00C02310" w:rsidRPr="004A3A31" w:rsidRDefault="00C02310" w:rsidP="004A3A31">
      <w:pPr>
        <w:rPr>
          <w:rFonts w:cs="Arial"/>
          <w:b/>
          <w:bCs/>
        </w:rPr>
      </w:pPr>
    </w:p>
    <w:p w14:paraId="49839133" w14:textId="77777777" w:rsidR="004A3A31" w:rsidRPr="004A3A31" w:rsidRDefault="004A3A31" w:rsidP="004A3A31">
      <w:pPr>
        <w:rPr>
          <w:rFonts w:cs="Arial"/>
        </w:rPr>
      </w:pPr>
    </w:p>
    <w:p w14:paraId="56B7BA52" w14:textId="77777777" w:rsidR="004A3A31" w:rsidRDefault="004A3A31" w:rsidP="004A3A31">
      <w:pPr>
        <w:rPr>
          <w:rFonts w:cs="Arial"/>
          <w:b/>
          <w:bCs/>
        </w:rPr>
      </w:pPr>
      <w:r w:rsidRPr="00077B2B">
        <w:rPr>
          <w:rFonts w:cs="Arial"/>
          <w:b/>
          <w:bCs/>
        </w:rPr>
        <w:t>Material Price Schedule</w:t>
      </w:r>
    </w:p>
    <w:p w14:paraId="0F66539C" w14:textId="77777777" w:rsidR="00077B2B" w:rsidRPr="00077B2B" w:rsidRDefault="00077B2B" w:rsidP="004A3A31">
      <w:pPr>
        <w:rPr>
          <w:rFonts w:cs="Arial"/>
          <w:b/>
          <w:bCs/>
        </w:rPr>
      </w:pPr>
    </w:p>
    <w:p w14:paraId="23376344" w14:textId="6D069DF4" w:rsidR="00077B2B" w:rsidRDefault="00077B2B" w:rsidP="004A3A31">
      <w:pPr>
        <w:rPr>
          <w:rFonts w:cs="Arial"/>
        </w:rPr>
      </w:pPr>
      <w:r>
        <w:rPr>
          <w:rFonts w:cs="Arial"/>
        </w:rPr>
        <w:t>Schedule 3</w:t>
      </w:r>
    </w:p>
    <w:p w14:paraId="1E67C2BF" w14:textId="77777777" w:rsidR="00077B2B" w:rsidRDefault="00077B2B" w:rsidP="004A3A31">
      <w:pPr>
        <w:rPr>
          <w:rFonts w:cs="Arial"/>
        </w:rPr>
      </w:pPr>
    </w:p>
    <w:p w14:paraId="4692FD32" w14:textId="77777777" w:rsidR="00077B2B" w:rsidRPr="00077B2B" w:rsidRDefault="00077B2B" w:rsidP="00077B2B">
      <w:pPr>
        <w:rPr>
          <w:rFonts w:cs="Arial"/>
        </w:rPr>
      </w:pPr>
      <w:r w:rsidRPr="00077B2B">
        <w:rPr>
          <w:rFonts w:cs="Arial"/>
        </w:rPr>
        <w:t>d)</w:t>
      </w:r>
      <w:r w:rsidRPr="00077B2B">
        <w:rPr>
          <w:rFonts w:cs="Arial"/>
        </w:rPr>
        <w:tab/>
      </w:r>
      <w:r w:rsidRPr="00077B2B">
        <w:rPr>
          <w:rFonts w:cs="Arial"/>
          <w:b/>
          <w:bCs/>
        </w:rPr>
        <w:t>MATERIALS:</w:t>
      </w:r>
    </w:p>
    <w:p w14:paraId="10084AE6" w14:textId="77777777" w:rsidR="00077B2B" w:rsidRPr="00077B2B" w:rsidRDefault="00077B2B" w:rsidP="00077B2B">
      <w:pPr>
        <w:rPr>
          <w:rFonts w:cs="Arial"/>
        </w:rPr>
      </w:pPr>
    </w:p>
    <w:p w14:paraId="292E03F7" w14:textId="4459F983" w:rsidR="00077B2B" w:rsidRPr="00077B2B" w:rsidRDefault="00077B2B" w:rsidP="00077B2B">
      <w:pPr>
        <w:rPr>
          <w:rFonts w:cs="Arial"/>
        </w:rPr>
      </w:pPr>
      <w:r w:rsidRPr="00077B2B">
        <w:rPr>
          <w:rFonts w:cs="Arial"/>
        </w:rPr>
        <w:t>Material costs below R10, 000</w:t>
      </w:r>
      <w:r w:rsidRPr="00077B2B">
        <w:rPr>
          <w:rFonts w:cs="Arial"/>
        </w:rPr>
        <w:tab/>
      </w:r>
      <w:r w:rsidRPr="00077B2B">
        <w:rPr>
          <w:rFonts w:cs="Arial"/>
        </w:rPr>
        <w:tab/>
      </w:r>
      <w:r w:rsidRPr="00077B2B">
        <w:rPr>
          <w:rFonts w:cs="Arial"/>
        </w:rPr>
        <w:tab/>
        <w:t>Cost plus ........................... %=R………………….</w:t>
      </w:r>
    </w:p>
    <w:p w14:paraId="655AED39" w14:textId="77777777" w:rsidR="00077B2B" w:rsidRPr="00077B2B" w:rsidRDefault="00077B2B" w:rsidP="00077B2B">
      <w:pPr>
        <w:rPr>
          <w:rFonts w:cs="Arial"/>
        </w:rPr>
      </w:pPr>
    </w:p>
    <w:p w14:paraId="6C4BA362" w14:textId="686F4C45" w:rsidR="00077B2B" w:rsidRPr="00077B2B" w:rsidRDefault="00077B2B" w:rsidP="00077B2B">
      <w:pPr>
        <w:rPr>
          <w:rFonts w:cs="Arial"/>
        </w:rPr>
      </w:pPr>
      <w:r w:rsidRPr="00077B2B">
        <w:rPr>
          <w:rFonts w:cs="Arial"/>
        </w:rPr>
        <w:t xml:space="preserve">Material costs between R10, 000 and R40, 000 </w:t>
      </w:r>
      <w:r w:rsidRPr="00077B2B">
        <w:rPr>
          <w:rFonts w:cs="Arial"/>
        </w:rPr>
        <w:tab/>
        <w:t>Cost plus ........................... %=R………………….</w:t>
      </w:r>
    </w:p>
    <w:p w14:paraId="2CC7D439" w14:textId="77777777" w:rsidR="00077B2B" w:rsidRPr="00077B2B" w:rsidRDefault="00077B2B" w:rsidP="00077B2B">
      <w:pPr>
        <w:rPr>
          <w:rFonts w:cs="Arial"/>
        </w:rPr>
      </w:pPr>
    </w:p>
    <w:p w14:paraId="09255EA9" w14:textId="4AC5E45D" w:rsidR="00077B2B" w:rsidRPr="00077B2B" w:rsidRDefault="00077B2B" w:rsidP="00077B2B">
      <w:pPr>
        <w:rPr>
          <w:rFonts w:cs="Arial"/>
        </w:rPr>
      </w:pPr>
      <w:r w:rsidRPr="00077B2B">
        <w:rPr>
          <w:rFonts w:cs="Arial"/>
        </w:rPr>
        <w:t>Material costs above R40, 000</w:t>
      </w:r>
      <w:r w:rsidRPr="00077B2B">
        <w:rPr>
          <w:rFonts w:cs="Arial"/>
        </w:rPr>
        <w:tab/>
      </w:r>
      <w:r w:rsidRPr="00077B2B">
        <w:rPr>
          <w:rFonts w:cs="Arial"/>
        </w:rPr>
        <w:tab/>
      </w:r>
      <w:r w:rsidRPr="00077B2B">
        <w:rPr>
          <w:rFonts w:cs="Arial"/>
        </w:rPr>
        <w:tab/>
        <w:t>Cost plus ...........................%=R……………………</w:t>
      </w:r>
    </w:p>
    <w:p w14:paraId="79AD2599" w14:textId="77777777" w:rsidR="00077B2B" w:rsidRPr="00077B2B" w:rsidRDefault="00077B2B" w:rsidP="00077B2B">
      <w:pPr>
        <w:rPr>
          <w:rFonts w:cs="Arial"/>
        </w:rPr>
      </w:pPr>
    </w:p>
    <w:p w14:paraId="53976630" w14:textId="77777777" w:rsidR="00077B2B" w:rsidRPr="00077B2B" w:rsidRDefault="00077B2B" w:rsidP="00077B2B">
      <w:pPr>
        <w:rPr>
          <w:rFonts w:cs="Arial"/>
        </w:rPr>
      </w:pPr>
      <w:r w:rsidRPr="00077B2B">
        <w:rPr>
          <w:rFonts w:cs="Arial"/>
        </w:rPr>
        <w:t>Breakdowns will be charged on an hourly rate as per the Contract and spare parts will be charged on cost plus mark-up as per Contract.</w:t>
      </w:r>
    </w:p>
    <w:p w14:paraId="72382DA7" w14:textId="77777777" w:rsidR="00077B2B" w:rsidRPr="00077B2B" w:rsidRDefault="00077B2B" w:rsidP="00077B2B">
      <w:pPr>
        <w:rPr>
          <w:rFonts w:cs="Arial"/>
        </w:rPr>
      </w:pPr>
    </w:p>
    <w:p w14:paraId="703C6749" w14:textId="77777777" w:rsidR="00077B2B" w:rsidRPr="00077B2B" w:rsidRDefault="00077B2B" w:rsidP="00077B2B">
      <w:pPr>
        <w:rPr>
          <w:rFonts w:cs="Arial"/>
        </w:rPr>
      </w:pPr>
      <w:r w:rsidRPr="00077B2B">
        <w:rPr>
          <w:rFonts w:cs="Arial"/>
        </w:rPr>
        <w:t xml:space="preserve">Mileage (Kilometre) claims will only be charged on breakdowns and are dependent on the distance between the service provider’s business premises and the HSRC building in Pretoria office).  Payment will only be for mileage claims that exceed </w:t>
      </w:r>
      <w:r w:rsidRPr="00077B2B">
        <w:rPr>
          <w:rFonts w:cs="Arial"/>
          <w:b/>
          <w:bCs/>
        </w:rPr>
        <w:t>50 kilometres</w:t>
      </w:r>
      <w:r w:rsidRPr="00077B2B">
        <w:rPr>
          <w:rFonts w:cs="Arial"/>
        </w:rPr>
        <w:t xml:space="preserve"> (return trip).</w:t>
      </w:r>
    </w:p>
    <w:p w14:paraId="5491E6EB" w14:textId="77777777" w:rsidR="004A3A31" w:rsidRPr="004A3A31" w:rsidRDefault="004A3A31" w:rsidP="004A3A31">
      <w:pPr>
        <w:rPr>
          <w:rFonts w:cs="Arial"/>
        </w:rPr>
      </w:pPr>
    </w:p>
    <w:p w14:paraId="0E6CC5C3" w14:textId="77777777" w:rsidR="004A3A31" w:rsidRPr="004A3A31" w:rsidRDefault="004A3A31" w:rsidP="004A3A31">
      <w:pPr>
        <w:rPr>
          <w:rFonts w:cs="Arial"/>
        </w:rPr>
      </w:pPr>
    </w:p>
    <w:sectPr w:rsidR="004A3A31" w:rsidRPr="004A3A31" w:rsidSect="00DF31D1">
      <w:footerReference w:type="even" r:id="rId8"/>
      <w:footerReference w:type="default" r:id="rId9"/>
      <w:headerReference w:type="first" r:id="rId10"/>
      <w:footerReference w:type="first" r:id="rId11"/>
      <w:pgSz w:w="11907" w:h="16840" w:code="9"/>
      <w:pgMar w:top="720" w:right="720" w:bottom="2977" w:left="720" w:header="0" w:footer="1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92EE8" w14:textId="77777777" w:rsidR="00B42EEB" w:rsidRDefault="00B42EEB" w:rsidP="00460A1D">
      <w:r>
        <w:separator/>
      </w:r>
    </w:p>
  </w:endnote>
  <w:endnote w:type="continuationSeparator" w:id="0">
    <w:p w14:paraId="25D84481" w14:textId="77777777" w:rsidR="00B42EEB" w:rsidRDefault="00B42EEB"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166190"/>
      <w:docPartObj>
        <w:docPartGallery w:val="Page Numbers (Bottom of Page)"/>
        <w:docPartUnique/>
      </w:docPartObj>
    </w:sdtPr>
    <w:sdtEndPr>
      <w:rPr>
        <w:rStyle w:val="PageNumber"/>
      </w:rPr>
    </w:sdtEndPr>
    <w:sdtContent>
      <w:p w14:paraId="3127165D" w14:textId="19ED7BE8"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FBF">
          <w:rPr>
            <w:rStyle w:val="PageNumber"/>
            <w:noProof/>
          </w:rPr>
          <w:t>2</w:t>
        </w:r>
        <w:r>
          <w:rPr>
            <w:rStyle w:val="PageNumber"/>
          </w:rPr>
          <w:fldChar w:fldCharType="end"/>
        </w:r>
      </w:p>
    </w:sdtContent>
  </w:sdt>
  <w:p w14:paraId="4391B6D7"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D20A" w14:textId="5EAE74F5" w:rsidR="008C4491" w:rsidRDefault="008C4491" w:rsidP="00DC4831">
    <w:pPr>
      <w:pStyle w:val="Footer"/>
      <w:ind w:right="360"/>
    </w:pPr>
  </w:p>
  <w:p w14:paraId="23680EFF" w14:textId="61BE42D2" w:rsidR="008C4491" w:rsidRDefault="0049336C" w:rsidP="00DC4831">
    <w:pPr>
      <w:pStyle w:val="Footer"/>
      <w:ind w:right="360"/>
    </w:pPr>
    <w:r>
      <w:rPr>
        <w:noProof/>
      </w:rPr>
      <mc:AlternateContent>
        <mc:Choice Requires="wps">
          <w:drawing>
            <wp:anchor distT="0" distB="0" distL="114300" distR="114300" simplePos="0" relativeHeight="251678720" behindDoc="0" locked="0" layoutInCell="1" allowOverlap="1" wp14:anchorId="4C0F4711" wp14:editId="1ECBED97">
              <wp:simplePos x="0" y="0"/>
              <wp:positionH relativeFrom="column">
                <wp:posOffset>-283319</wp:posOffset>
              </wp:positionH>
              <wp:positionV relativeFrom="paragraph">
                <wp:posOffset>201930</wp:posOffset>
              </wp:positionV>
              <wp:extent cx="7254240" cy="572770"/>
              <wp:effectExtent l="0" t="0" r="0" b="0"/>
              <wp:wrapNone/>
              <wp:docPr id="1308593806" name="Text Box 1308593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240" cy="572770"/>
                      </a:xfrm>
                      <a:prstGeom prst="rect">
                        <a:avLst/>
                      </a:prstGeom>
                      <a:noFill/>
                      <a:ln w="6350">
                        <a:noFill/>
                      </a:ln>
                    </wps:spPr>
                    <wps:txbx>
                      <w:txbxContent>
                        <w:p w14:paraId="5755388C"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Xoliswa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Alvira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Konar</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7B67445F"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Caesario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Glenrose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3B6F7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D4E81DD" w14:textId="77777777" w:rsidR="0049336C" w:rsidRPr="009F13B9" w:rsidRDefault="0049336C" w:rsidP="0049336C">
                          <w:pPr>
                            <w:jc w:val="left"/>
                            <w:rPr>
                              <w:rFonts w:ascii="Times New Roman" w:hAnsi="Times New Roman"/>
                              <w:sz w:val="21"/>
                              <w:szCs w:val="24"/>
                            </w:rPr>
                          </w:pPr>
                        </w:p>
                        <w:p w14:paraId="27D8F32C" w14:textId="77777777" w:rsidR="0049336C" w:rsidRPr="009F13B9" w:rsidRDefault="0049336C" w:rsidP="0049336C">
                          <w:pPr>
                            <w:jc w:val="left"/>
                            <w:rPr>
                              <w:rFonts w:ascii="Times New Roman" w:hAnsi="Times New Roman"/>
                              <w:sz w:val="21"/>
                              <w:szCs w:val="24"/>
                            </w:rPr>
                          </w:pPr>
                        </w:p>
                        <w:p w14:paraId="48F5AA70" w14:textId="77777777" w:rsidR="0049336C" w:rsidRPr="009F13B9" w:rsidRDefault="0049336C" w:rsidP="0049336C">
                          <w:pPr>
                            <w:jc w:val="left"/>
                            <w:rPr>
                              <w:rFonts w:ascii="Times New Roman" w:hAnsi="Times New Roman"/>
                              <w:sz w:val="21"/>
                              <w:szCs w:val="24"/>
                            </w:rPr>
                          </w:pPr>
                        </w:p>
                        <w:p w14:paraId="13986128" w14:textId="77777777" w:rsidR="0049336C" w:rsidRPr="009F13B9" w:rsidRDefault="0049336C" w:rsidP="0049336C">
                          <w:pPr>
                            <w:jc w:val="left"/>
                            <w:rPr>
                              <w:rFonts w:ascii="Times New Roman" w:hAnsi="Times New Roman"/>
                              <w:sz w:val="21"/>
                              <w:szCs w:val="24"/>
                            </w:rPr>
                          </w:pPr>
                        </w:p>
                        <w:p w14:paraId="57D40689" w14:textId="77777777" w:rsidR="0049336C" w:rsidRPr="009F13B9" w:rsidRDefault="0049336C" w:rsidP="0049336C">
                          <w:pPr>
                            <w:jc w:val="left"/>
                            <w:rPr>
                              <w:rFonts w:ascii="Times New Roman" w:hAnsi="Times New Roman"/>
                              <w:sz w:val="21"/>
                              <w:szCs w:val="24"/>
                            </w:rPr>
                          </w:pPr>
                        </w:p>
                        <w:p w14:paraId="7C0B88C9" w14:textId="77777777" w:rsidR="0049336C" w:rsidRPr="00435E26" w:rsidRDefault="0049336C" w:rsidP="0049336C">
                          <w:pPr>
                            <w:jc w:val="left"/>
                            <w:rPr>
                              <w:rFonts w:ascii="Calibri Light" w:hAnsi="Calibri Light" w:cs="Calibri Light"/>
                              <w:color w:val="62A6CF"/>
                              <w:sz w:val="21"/>
                              <w:szCs w:val="24"/>
                            </w:rPr>
                          </w:pPr>
                        </w:p>
                        <w:p w14:paraId="618B911C" w14:textId="77777777" w:rsidR="0049336C" w:rsidRPr="00435E26" w:rsidRDefault="0049336C" w:rsidP="0049336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F4711" id="_x0000_t202" coordsize="21600,21600" o:spt="202" path="m,l,21600r21600,l21600,xe">
              <v:stroke joinstyle="miter"/>
              <v:path gradientshapeok="t" o:connecttype="rect"/>
            </v:shapetype>
            <v:shape id="Text Box 1308593806" o:spid="_x0000_s1026" type="#_x0000_t202" style="position:absolute;left:0;text-align:left;margin-left:-22.3pt;margin-top:15.9pt;width:571.2pt;height:4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" filled="f" stroked="f" strokeweight=".5pt">
              <v:textbox>
                <w:txbxContent>
                  <w:p w14:paraId="5755388C"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Xoliswa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Alvira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Konar</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7B67445F"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Caesario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Glenrose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3B6F7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D4E81DD" w14:textId="77777777" w:rsidR="0049336C" w:rsidRPr="009F13B9" w:rsidRDefault="0049336C" w:rsidP="0049336C">
                    <w:pPr>
                      <w:jc w:val="left"/>
                      <w:rPr>
                        <w:rFonts w:ascii="Times New Roman" w:hAnsi="Times New Roman"/>
                        <w:sz w:val="21"/>
                        <w:szCs w:val="24"/>
                      </w:rPr>
                    </w:pPr>
                  </w:p>
                  <w:p w14:paraId="27D8F32C" w14:textId="77777777" w:rsidR="0049336C" w:rsidRPr="009F13B9" w:rsidRDefault="0049336C" w:rsidP="0049336C">
                    <w:pPr>
                      <w:jc w:val="left"/>
                      <w:rPr>
                        <w:rFonts w:ascii="Times New Roman" w:hAnsi="Times New Roman"/>
                        <w:sz w:val="21"/>
                        <w:szCs w:val="24"/>
                      </w:rPr>
                    </w:pPr>
                  </w:p>
                  <w:p w14:paraId="48F5AA70" w14:textId="77777777" w:rsidR="0049336C" w:rsidRPr="009F13B9" w:rsidRDefault="0049336C" w:rsidP="0049336C">
                    <w:pPr>
                      <w:jc w:val="left"/>
                      <w:rPr>
                        <w:rFonts w:ascii="Times New Roman" w:hAnsi="Times New Roman"/>
                        <w:sz w:val="21"/>
                        <w:szCs w:val="24"/>
                      </w:rPr>
                    </w:pPr>
                  </w:p>
                  <w:p w14:paraId="13986128" w14:textId="77777777" w:rsidR="0049336C" w:rsidRPr="009F13B9" w:rsidRDefault="0049336C" w:rsidP="0049336C">
                    <w:pPr>
                      <w:jc w:val="left"/>
                      <w:rPr>
                        <w:rFonts w:ascii="Times New Roman" w:hAnsi="Times New Roman"/>
                        <w:sz w:val="21"/>
                        <w:szCs w:val="24"/>
                      </w:rPr>
                    </w:pPr>
                  </w:p>
                  <w:p w14:paraId="57D40689" w14:textId="77777777" w:rsidR="0049336C" w:rsidRPr="009F13B9" w:rsidRDefault="0049336C" w:rsidP="0049336C">
                    <w:pPr>
                      <w:jc w:val="left"/>
                      <w:rPr>
                        <w:rFonts w:ascii="Times New Roman" w:hAnsi="Times New Roman"/>
                        <w:sz w:val="21"/>
                        <w:szCs w:val="24"/>
                      </w:rPr>
                    </w:pPr>
                  </w:p>
                  <w:p w14:paraId="7C0B88C9" w14:textId="77777777" w:rsidR="0049336C" w:rsidRPr="00435E26" w:rsidRDefault="0049336C" w:rsidP="0049336C">
                    <w:pPr>
                      <w:jc w:val="left"/>
                      <w:rPr>
                        <w:rFonts w:ascii="Calibri Light" w:hAnsi="Calibri Light" w:cs="Calibri Light"/>
                        <w:color w:val="62A6CF"/>
                        <w:sz w:val="21"/>
                        <w:szCs w:val="24"/>
                      </w:rPr>
                    </w:pPr>
                  </w:p>
                  <w:p w14:paraId="618B911C" w14:textId="77777777" w:rsidR="0049336C" w:rsidRPr="00435E26" w:rsidRDefault="0049336C" w:rsidP="0049336C">
                    <w:pPr>
                      <w:rPr>
                        <w:rFonts w:ascii="Calibri Light" w:hAnsi="Calibri Light" w:cs="Calibri Light"/>
                        <w:sz w:val="16"/>
                      </w:rPr>
                    </w:pPr>
                  </w:p>
                </w:txbxContent>
              </v:textbox>
            </v:shape>
          </w:pict>
        </mc:Fallback>
      </mc:AlternateContent>
    </w:r>
  </w:p>
  <w:p w14:paraId="69653ADB" w14:textId="10AFB9FC" w:rsidR="008C4491" w:rsidRDefault="008C4491" w:rsidP="00DC4831">
    <w:pPr>
      <w:pStyle w:val="Footer"/>
      <w:ind w:right="360"/>
    </w:pPr>
  </w:p>
  <w:p w14:paraId="1A254D1F" w14:textId="05E783A7" w:rsidR="008C4491" w:rsidRDefault="008C4491" w:rsidP="00DC4831">
    <w:pPr>
      <w:pStyle w:val="Footer"/>
      <w:ind w:right="360"/>
    </w:pPr>
  </w:p>
  <w:p w14:paraId="737F2CEA" w14:textId="3865B491" w:rsidR="008C4491" w:rsidRDefault="008C4491" w:rsidP="00DC4831">
    <w:pPr>
      <w:pStyle w:val="Footer"/>
      <w:ind w:right="360"/>
    </w:pPr>
  </w:p>
  <w:p w14:paraId="38FAE25E" w14:textId="77777777" w:rsidR="008C4491" w:rsidRDefault="008C4491" w:rsidP="00DC4831">
    <w:pPr>
      <w:pStyle w:val="Footer"/>
      <w:ind w:right="360"/>
    </w:pPr>
  </w:p>
  <w:p w14:paraId="001569C0" w14:textId="77777777" w:rsidR="008C4491" w:rsidRDefault="008C4491" w:rsidP="00DC4831">
    <w:pPr>
      <w:pStyle w:val="Footer"/>
      <w:ind w:right="360"/>
    </w:pPr>
  </w:p>
  <w:sdt>
    <w:sdtPr>
      <w:rPr>
        <w:rStyle w:val="PageNumber"/>
      </w:rPr>
      <w:id w:val="-34191631"/>
      <w:docPartObj>
        <w:docPartGallery w:val="Page Numbers (Bottom of Page)"/>
        <w:docPartUnique/>
      </w:docPartObj>
    </w:sdtPr>
    <w:sdtEndPr>
      <w:rPr>
        <w:rStyle w:val="PageNumber"/>
      </w:rPr>
    </w:sdtEndPr>
    <w:sdtContent>
      <w:p w14:paraId="7109D55C" w14:textId="77777777" w:rsidR="008C4491" w:rsidRDefault="008C4491" w:rsidP="008C4491">
        <w:pPr>
          <w:pStyle w:val="Footer"/>
          <w:framePr w:wrap="none" w:vAnchor="text" w:hAnchor="page" w:x="11126"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9FE533C" w14:textId="24992F5A" w:rsidR="008C4491" w:rsidRDefault="008C4491" w:rsidP="00DC4831">
    <w:pPr>
      <w:pStyle w:val="Footer"/>
      <w:ind w:right="360"/>
    </w:pPr>
  </w:p>
  <w:p w14:paraId="3214F44E" w14:textId="55A623F5" w:rsidR="00460A1D" w:rsidRDefault="00460A1D" w:rsidP="00DC483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1DFA" w14:textId="7D042284" w:rsidR="00E14156" w:rsidRDefault="00E14156">
    <w:pPr>
      <w:pStyle w:val="Footer"/>
    </w:pPr>
  </w:p>
  <w:p w14:paraId="277B7B9F" w14:textId="22AD29E0" w:rsidR="00E14156" w:rsidRDefault="0049336C">
    <w:pPr>
      <w:pStyle w:val="Footer"/>
    </w:pPr>
    <w:r>
      <w:rPr>
        <w:noProof/>
      </w:rPr>
      <mc:AlternateContent>
        <mc:Choice Requires="wps">
          <w:drawing>
            <wp:anchor distT="0" distB="0" distL="114300" distR="114300" simplePos="0" relativeHeight="251676672" behindDoc="0" locked="0" layoutInCell="1" allowOverlap="1" wp14:anchorId="58C75E10" wp14:editId="0D01F676">
              <wp:simplePos x="0" y="0"/>
              <wp:positionH relativeFrom="column">
                <wp:posOffset>-303421</wp:posOffset>
              </wp:positionH>
              <wp:positionV relativeFrom="paragraph">
                <wp:posOffset>109855</wp:posOffset>
              </wp:positionV>
              <wp:extent cx="7254240" cy="5727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240" cy="572770"/>
                      </a:xfrm>
                      <a:prstGeom prst="rect">
                        <a:avLst/>
                      </a:prstGeom>
                      <a:noFill/>
                      <a:ln w="6350">
                        <a:noFill/>
                      </a:ln>
                    </wps:spPr>
                    <wps:txbx>
                      <w:txbxContent>
                        <w:p w14:paraId="070E7113"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Xoliswa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Alvira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Konar</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50149CE6"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Caesario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Glenrose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1D409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7E8A07E4" w14:textId="77777777" w:rsidR="0049336C" w:rsidRPr="009F13B9" w:rsidRDefault="0049336C" w:rsidP="0049336C">
                          <w:pPr>
                            <w:jc w:val="left"/>
                            <w:rPr>
                              <w:rFonts w:ascii="Times New Roman" w:hAnsi="Times New Roman"/>
                              <w:sz w:val="21"/>
                              <w:szCs w:val="24"/>
                            </w:rPr>
                          </w:pPr>
                        </w:p>
                        <w:p w14:paraId="105DBC07" w14:textId="77777777" w:rsidR="0049336C" w:rsidRPr="009F13B9" w:rsidRDefault="0049336C" w:rsidP="0049336C">
                          <w:pPr>
                            <w:jc w:val="left"/>
                            <w:rPr>
                              <w:rFonts w:ascii="Times New Roman" w:hAnsi="Times New Roman"/>
                              <w:sz w:val="21"/>
                              <w:szCs w:val="24"/>
                            </w:rPr>
                          </w:pPr>
                        </w:p>
                        <w:p w14:paraId="7703184E" w14:textId="77777777" w:rsidR="0049336C" w:rsidRPr="009F13B9" w:rsidRDefault="0049336C" w:rsidP="0049336C">
                          <w:pPr>
                            <w:jc w:val="left"/>
                            <w:rPr>
                              <w:rFonts w:ascii="Times New Roman" w:hAnsi="Times New Roman"/>
                              <w:sz w:val="21"/>
                              <w:szCs w:val="24"/>
                            </w:rPr>
                          </w:pPr>
                        </w:p>
                        <w:p w14:paraId="4CC85847" w14:textId="77777777" w:rsidR="0049336C" w:rsidRPr="009F13B9" w:rsidRDefault="0049336C" w:rsidP="0049336C">
                          <w:pPr>
                            <w:jc w:val="left"/>
                            <w:rPr>
                              <w:rFonts w:ascii="Times New Roman" w:hAnsi="Times New Roman"/>
                              <w:sz w:val="21"/>
                              <w:szCs w:val="24"/>
                            </w:rPr>
                          </w:pPr>
                        </w:p>
                        <w:p w14:paraId="3CEF83DE" w14:textId="77777777" w:rsidR="0049336C" w:rsidRPr="009F13B9" w:rsidRDefault="0049336C" w:rsidP="0049336C">
                          <w:pPr>
                            <w:jc w:val="left"/>
                            <w:rPr>
                              <w:rFonts w:ascii="Times New Roman" w:hAnsi="Times New Roman"/>
                              <w:sz w:val="21"/>
                              <w:szCs w:val="24"/>
                            </w:rPr>
                          </w:pPr>
                        </w:p>
                        <w:p w14:paraId="4BA2C0F3" w14:textId="77777777" w:rsidR="0049336C" w:rsidRPr="00435E26" w:rsidRDefault="0049336C" w:rsidP="0049336C">
                          <w:pPr>
                            <w:jc w:val="left"/>
                            <w:rPr>
                              <w:rFonts w:ascii="Calibri Light" w:hAnsi="Calibri Light" w:cs="Calibri Light"/>
                              <w:color w:val="62A6CF"/>
                              <w:sz w:val="21"/>
                              <w:szCs w:val="24"/>
                            </w:rPr>
                          </w:pPr>
                        </w:p>
                        <w:p w14:paraId="3DD11A4C" w14:textId="77777777" w:rsidR="0049336C" w:rsidRPr="00435E26" w:rsidRDefault="0049336C" w:rsidP="0049336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75E10" id="_x0000_t202" coordsize="21600,21600" o:spt="202" path="m,l,21600r21600,l21600,xe">
              <v:stroke joinstyle="miter"/>
              <v:path gradientshapeok="t" o:connecttype="rect"/>
            </v:shapetype>
            <v:shape id="Text Box 4" o:spid="_x0000_s1027" type="#_x0000_t202" style="position:absolute;left:0;text-align:left;margin-left:-23.9pt;margin-top:8.65pt;width:571.2pt;height:4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" filled="f" stroked="f" strokeweight=".5pt">
              <v:textbox>
                <w:txbxContent>
                  <w:p w14:paraId="070E7113"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Xoliswa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Alvira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Konar</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50149CE6"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Caesario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Glenrose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1D409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7E8A07E4" w14:textId="77777777" w:rsidR="0049336C" w:rsidRPr="009F13B9" w:rsidRDefault="0049336C" w:rsidP="0049336C">
                    <w:pPr>
                      <w:jc w:val="left"/>
                      <w:rPr>
                        <w:rFonts w:ascii="Times New Roman" w:hAnsi="Times New Roman"/>
                        <w:sz w:val="21"/>
                        <w:szCs w:val="24"/>
                      </w:rPr>
                    </w:pPr>
                  </w:p>
                  <w:p w14:paraId="105DBC07" w14:textId="77777777" w:rsidR="0049336C" w:rsidRPr="009F13B9" w:rsidRDefault="0049336C" w:rsidP="0049336C">
                    <w:pPr>
                      <w:jc w:val="left"/>
                      <w:rPr>
                        <w:rFonts w:ascii="Times New Roman" w:hAnsi="Times New Roman"/>
                        <w:sz w:val="21"/>
                        <w:szCs w:val="24"/>
                      </w:rPr>
                    </w:pPr>
                  </w:p>
                  <w:p w14:paraId="7703184E" w14:textId="77777777" w:rsidR="0049336C" w:rsidRPr="009F13B9" w:rsidRDefault="0049336C" w:rsidP="0049336C">
                    <w:pPr>
                      <w:jc w:val="left"/>
                      <w:rPr>
                        <w:rFonts w:ascii="Times New Roman" w:hAnsi="Times New Roman"/>
                        <w:sz w:val="21"/>
                        <w:szCs w:val="24"/>
                      </w:rPr>
                    </w:pPr>
                  </w:p>
                  <w:p w14:paraId="4CC85847" w14:textId="77777777" w:rsidR="0049336C" w:rsidRPr="009F13B9" w:rsidRDefault="0049336C" w:rsidP="0049336C">
                    <w:pPr>
                      <w:jc w:val="left"/>
                      <w:rPr>
                        <w:rFonts w:ascii="Times New Roman" w:hAnsi="Times New Roman"/>
                        <w:sz w:val="21"/>
                        <w:szCs w:val="24"/>
                      </w:rPr>
                    </w:pPr>
                  </w:p>
                  <w:p w14:paraId="3CEF83DE" w14:textId="77777777" w:rsidR="0049336C" w:rsidRPr="009F13B9" w:rsidRDefault="0049336C" w:rsidP="0049336C">
                    <w:pPr>
                      <w:jc w:val="left"/>
                      <w:rPr>
                        <w:rFonts w:ascii="Times New Roman" w:hAnsi="Times New Roman"/>
                        <w:sz w:val="21"/>
                        <w:szCs w:val="24"/>
                      </w:rPr>
                    </w:pPr>
                  </w:p>
                  <w:p w14:paraId="4BA2C0F3" w14:textId="77777777" w:rsidR="0049336C" w:rsidRPr="00435E26" w:rsidRDefault="0049336C" w:rsidP="0049336C">
                    <w:pPr>
                      <w:jc w:val="left"/>
                      <w:rPr>
                        <w:rFonts w:ascii="Calibri Light" w:hAnsi="Calibri Light" w:cs="Calibri Light"/>
                        <w:color w:val="62A6CF"/>
                        <w:sz w:val="21"/>
                        <w:szCs w:val="24"/>
                      </w:rPr>
                    </w:pPr>
                  </w:p>
                  <w:p w14:paraId="3DD11A4C" w14:textId="77777777" w:rsidR="0049336C" w:rsidRPr="00435E26" w:rsidRDefault="0049336C" w:rsidP="0049336C">
                    <w:pPr>
                      <w:rPr>
                        <w:rFonts w:ascii="Calibri Light" w:hAnsi="Calibri Light" w:cs="Calibri Light"/>
                        <w:sz w:val="16"/>
                      </w:rPr>
                    </w:pPr>
                  </w:p>
                </w:txbxContent>
              </v:textbox>
            </v:shape>
          </w:pict>
        </mc:Fallback>
      </mc:AlternateContent>
    </w:r>
  </w:p>
  <w:p w14:paraId="53BFC178" w14:textId="60CA4C3A" w:rsidR="00E14156" w:rsidRDefault="00E14156">
    <w:pPr>
      <w:pStyle w:val="Footer"/>
    </w:pPr>
  </w:p>
  <w:p w14:paraId="59736F95" w14:textId="07C75F7E" w:rsidR="00E14156" w:rsidRDefault="00E14156">
    <w:pPr>
      <w:pStyle w:val="Footer"/>
    </w:pPr>
  </w:p>
  <w:p w14:paraId="2656D182" w14:textId="23337A7F" w:rsidR="00E14156" w:rsidRDefault="00E14156">
    <w:pPr>
      <w:pStyle w:val="Footer"/>
    </w:pPr>
  </w:p>
  <w:p w14:paraId="7065BFC1" w14:textId="48834361" w:rsidR="00E14156" w:rsidRDefault="00E14156">
    <w:pPr>
      <w:pStyle w:val="Footer"/>
    </w:pPr>
  </w:p>
  <w:p w14:paraId="1055F2C8" w14:textId="6EBCCD7B" w:rsidR="00E14156" w:rsidRDefault="00EF6C45">
    <w:pPr>
      <w:pStyle w:val="Footer"/>
    </w:pPr>
    <w:r>
      <w:rPr>
        <w:noProof/>
        <w:lang w:eastAsia="en-ZA"/>
      </w:rPr>
      <mc:AlternateContent>
        <mc:Choice Requires="wps">
          <w:drawing>
            <wp:anchor distT="0" distB="0" distL="114300" distR="114300" simplePos="0" relativeHeight="251661312" behindDoc="0" locked="0" layoutInCell="1" allowOverlap="1" wp14:anchorId="399663D5" wp14:editId="437E6ABD">
              <wp:simplePos x="0" y="0"/>
              <wp:positionH relativeFrom="column">
                <wp:posOffset>-558800</wp:posOffset>
              </wp:positionH>
              <wp:positionV relativeFrom="paragraph">
                <wp:posOffset>111972</wp:posOffset>
              </wp:positionV>
              <wp:extent cx="7924800" cy="986155"/>
              <wp:effectExtent l="0" t="0" r="0" b="4445"/>
              <wp:wrapNone/>
              <wp:docPr id="8" name="Rectangle 8"/>
              <wp:cNvGraphicFramePr/>
              <a:graphic xmlns:a="http://schemas.openxmlformats.org/drawingml/2006/main">
                <a:graphicData uri="http://schemas.microsoft.com/office/word/2010/wordprocessingShape">
                  <wps:wsp>
                    <wps:cNvSpPr/>
                    <wps:spPr>
                      <a:xfrm>
                        <a:off x="0" y="0"/>
                        <a:ext cx="7924800" cy="986155"/>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C5E0DC" id="Rectangle 8" o:spid="_x0000_s1026" style="position:absolute;margin-left:-44pt;margin-top:8.8pt;width:624pt;height:77.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" fillcolor="#0e68b1" stroked="f" strokeweight="1pt"/>
          </w:pict>
        </mc:Fallback>
      </mc:AlternateContent>
    </w:r>
  </w:p>
  <w:p w14:paraId="241FC973" w14:textId="04C3D240" w:rsidR="00E14156" w:rsidRDefault="00E14156">
    <w:pPr>
      <w:pStyle w:val="Footer"/>
    </w:pPr>
  </w:p>
  <w:p w14:paraId="78B1D3EE" w14:textId="06C3A3D7" w:rsidR="00E14156" w:rsidRDefault="00EF6C45">
    <w:pPr>
      <w:pStyle w:val="Footer"/>
    </w:pPr>
    <w:r>
      <w:rPr>
        <w:noProof/>
      </w:rPr>
      <mc:AlternateContent>
        <mc:Choice Requires="wps">
          <w:drawing>
            <wp:anchor distT="0" distB="0" distL="114300" distR="114300" simplePos="0" relativeHeight="251674624" behindDoc="0" locked="0" layoutInCell="1" allowOverlap="1" wp14:anchorId="4610E0DA" wp14:editId="31BFC176">
              <wp:simplePos x="0" y="0"/>
              <wp:positionH relativeFrom="column">
                <wp:posOffset>-191661</wp:posOffset>
              </wp:positionH>
              <wp:positionV relativeFrom="paragraph">
                <wp:posOffset>65405</wp:posOffset>
              </wp:positionV>
              <wp:extent cx="7137400" cy="755650"/>
              <wp:effectExtent l="0" t="0" r="0" b="6350"/>
              <wp:wrapNone/>
              <wp:docPr id="351231364" name="Text Box 35123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0" cy="755650"/>
                      </a:xfrm>
                      <a:prstGeom prst="rect">
                        <a:avLst/>
                      </a:prstGeom>
                      <a:noFill/>
                      <a:ln>
                        <a:noFill/>
                      </a:ln>
                    </wps:spPr>
                    <wps:txbx>
                      <w:txbxContent>
                        <w:p w14:paraId="6DBD7B69"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19344D01"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067ADB62"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9C35DC">
                            <w:rPr>
                              <w:rFonts w:ascii="Calibri" w:hAnsi="Calibri" w:cs="Calibri"/>
                              <w:color w:val="FFFFFF" w:themeColor="background1"/>
                              <w:sz w:val="12"/>
                              <w:szCs w:val="12"/>
                            </w:rPr>
                            <w:t>The Yacht Club,</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 xml:space="preserve">2 </w:t>
                          </w:r>
                          <w:proofErr w:type="spellStart"/>
                          <w:r w:rsidRPr="009C35DC">
                            <w:rPr>
                              <w:rFonts w:ascii="Calibri" w:hAnsi="Calibri" w:cs="Calibri"/>
                              <w:color w:val="FFFFFF" w:themeColor="background1"/>
                              <w:sz w:val="12"/>
                              <w:szCs w:val="12"/>
                            </w:rPr>
                            <w:t>Dockrail</w:t>
                          </w:r>
                          <w:proofErr w:type="spellEnd"/>
                          <w:r w:rsidRPr="009C35DC">
                            <w:rPr>
                              <w:rFonts w:ascii="Calibri" w:hAnsi="Calibri" w:cs="Calibri"/>
                              <w:color w:val="FFFFFF" w:themeColor="background1"/>
                              <w:sz w:val="12"/>
                              <w:szCs w:val="12"/>
                            </w:rPr>
                            <w:t xml:space="preserve"> Road, Foreshore,</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Cape Town 8001, South Africa</w:t>
                          </w:r>
                          <w:r>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323F0509"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6B0FA38"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Sweetwaters. PO Box 90, </w:t>
                          </w:r>
                          <w:proofErr w:type="spellStart"/>
                          <w:r w:rsidRPr="00435E26">
                            <w:rPr>
                              <w:rFonts w:ascii="Calibri" w:hAnsi="Calibri" w:cs="Calibri"/>
                              <w:color w:val="FFFFFF"/>
                              <w:sz w:val="12"/>
                              <w:szCs w:val="12"/>
                            </w:rPr>
                            <w:t>Msunduzi</w:t>
                          </w:r>
                          <w:proofErr w:type="spellEnd"/>
                          <w:r w:rsidRPr="00435E26">
                            <w:rPr>
                              <w:rFonts w:ascii="Calibri" w:hAnsi="Calibri" w:cs="Calibri"/>
                              <w:color w:val="FFFFFF"/>
                              <w:sz w:val="12"/>
                              <w:szCs w:val="12"/>
                            </w:rPr>
                            <w:t xml:space="preserve">, 3200, South Africa.  </w:t>
                          </w:r>
                        </w:p>
                        <w:p w14:paraId="3E7C08EA" w14:textId="77777777" w:rsidR="00EF6C45" w:rsidRPr="00435E26" w:rsidRDefault="00EF6C45" w:rsidP="00EF6C45">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376ED94B" w14:textId="77777777" w:rsidR="00EF6C45" w:rsidRPr="00435E26" w:rsidRDefault="00EF6C45" w:rsidP="00EF6C45">
                          <w:pPr>
                            <w:tabs>
                              <w:tab w:val="left" w:pos="709"/>
                            </w:tabs>
                            <w:autoSpaceDE w:val="0"/>
                            <w:autoSpaceDN w:val="0"/>
                            <w:adjustRightInd w:val="0"/>
                            <w:jc w:val="left"/>
                            <w:rPr>
                              <w:rFonts w:ascii="Calibri" w:hAnsi="Calibri" w:cs="Calibri"/>
                              <w:color w:val="FFFFFF"/>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0E0DA" id="Text Box 351231364" o:spid="_x0000_s1028" type="#_x0000_t202" style="position:absolute;left:0;text-align:left;margin-left:-15.1pt;margin-top:5.15pt;width:562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" filled="f" stroked="f">
              <v:textbox inset="0,0,0,0">
                <w:txbxContent>
                  <w:p w14:paraId="6DBD7B69"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19344D01"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067ADB62"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9C35DC">
                      <w:rPr>
                        <w:rFonts w:ascii="Calibri" w:hAnsi="Calibri" w:cs="Calibri"/>
                        <w:color w:val="FFFFFF" w:themeColor="background1"/>
                        <w:sz w:val="12"/>
                        <w:szCs w:val="12"/>
                      </w:rPr>
                      <w:t>The Yacht Club,</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 xml:space="preserve">2 </w:t>
                    </w:r>
                    <w:proofErr w:type="spellStart"/>
                    <w:r w:rsidRPr="009C35DC">
                      <w:rPr>
                        <w:rFonts w:ascii="Calibri" w:hAnsi="Calibri" w:cs="Calibri"/>
                        <w:color w:val="FFFFFF" w:themeColor="background1"/>
                        <w:sz w:val="12"/>
                        <w:szCs w:val="12"/>
                      </w:rPr>
                      <w:t>Dockrail</w:t>
                    </w:r>
                    <w:proofErr w:type="spellEnd"/>
                    <w:r w:rsidRPr="009C35DC">
                      <w:rPr>
                        <w:rFonts w:ascii="Calibri" w:hAnsi="Calibri" w:cs="Calibri"/>
                        <w:color w:val="FFFFFF" w:themeColor="background1"/>
                        <w:sz w:val="12"/>
                        <w:szCs w:val="12"/>
                      </w:rPr>
                      <w:t xml:space="preserve"> Road, Foreshore,</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Cape Town 8001, South Africa</w:t>
                    </w:r>
                    <w:r>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323F0509"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6B0FA38"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Sweetwaters. PO Box 90, </w:t>
                    </w:r>
                    <w:proofErr w:type="spellStart"/>
                    <w:r w:rsidRPr="00435E26">
                      <w:rPr>
                        <w:rFonts w:ascii="Calibri" w:hAnsi="Calibri" w:cs="Calibri"/>
                        <w:color w:val="FFFFFF"/>
                        <w:sz w:val="12"/>
                        <w:szCs w:val="12"/>
                      </w:rPr>
                      <w:t>Msunduzi</w:t>
                    </w:r>
                    <w:proofErr w:type="spellEnd"/>
                    <w:r w:rsidRPr="00435E26">
                      <w:rPr>
                        <w:rFonts w:ascii="Calibri" w:hAnsi="Calibri" w:cs="Calibri"/>
                        <w:color w:val="FFFFFF"/>
                        <w:sz w:val="12"/>
                        <w:szCs w:val="12"/>
                      </w:rPr>
                      <w:t xml:space="preserve">, 3200, South Africa.  </w:t>
                    </w:r>
                  </w:p>
                  <w:p w14:paraId="3E7C08EA" w14:textId="77777777" w:rsidR="00EF6C45" w:rsidRPr="00435E26" w:rsidRDefault="00EF6C45" w:rsidP="00EF6C45">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376ED94B" w14:textId="77777777" w:rsidR="00EF6C45" w:rsidRPr="00435E26" w:rsidRDefault="00EF6C45" w:rsidP="00EF6C45">
                    <w:pPr>
                      <w:tabs>
                        <w:tab w:val="left" w:pos="709"/>
                      </w:tabs>
                      <w:autoSpaceDE w:val="0"/>
                      <w:autoSpaceDN w:val="0"/>
                      <w:adjustRightInd w:val="0"/>
                      <w:jc w:val="left"/>
                      <w:rPr>
                        <w:rFonts w:ascii="Calibri" w:hAnsi="Calibri" w:cs="Calibri"/>
                        <w:color w:val="FFFFFF"/>
                        <w:sz w:val="11"/>
                        <w:szCs w:val="11"/>
                      </w:rPr>
                    </w:pPr>
                  </w:p>
                </w:txbxContent>
              </v:textbox>
            </v:shape>
          </w:pict>
        </mc:Fallback>
      </mc:AlternateContent>
    </w:r>
  </w:p>
  <w:p w14:paraId="2DE5FEF9" w14:textId="77777777" w:rsidR="00E14156" w:rsidRDefault="00E14156">
    <w:pPr>
      <w:pStyle w:val="Footer"/>
    </w:pPr>
  </w:p>
  <w:p w14:paraId="440463AC" w14:textId="77777777" w:rsidR="00E14156" w:rsidRDefault="00E14156">
    <w:pPr>
      <w:pStyle w:val="Footer"/>
    </w:pPr>
  </w:p>
  <w:p w14:paraId="36C30D4E" w14:textId="77777777" w:rsidR="00E14156" w:rsidRDefault="00E14156">
    <w:pPr>
      <w:pStyle w:val="Footer"/>
    </w:pPr>
  </w:p>
  <w:p w14:paraId="6F30B916" w14:textId="6130EE88" w:rsidR="00115D30" w:rsidRDefault="00115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E73F" w14:textId="77777777" w:rsidR="00B42EEB" w:rsidRDefault="00B42EEB" w:rsidP="00460A1D">
      <w:r>
        <w:separator/>
      </w:r>
    </w:p>
  </w:footnote>
  <w:footnote w:type="continuationSeparator" w:id="0">
    <w:p w14:paraId="573FB831" w14:textId="77777777" w:rsidR="00B42EEB" w:rsidRDefault="00B42EEB"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5BBE" w14:textId="7D98D469" w:rsidR="00760011" w:rsidRDefault="00760011">
    <w:pPr>
      <w:pStyle w:val="Header"/>
    </w:pPr>
    <w:r>
      <w:rPr>
        <w:b/>
        <w:bCs/>
        <w:noProof/>
        <w:lang w:eastAsia="en-ZA"/>
      </w:rPr>
      <w:drawing>
        <wp:anchor distT="0" distB="0" distL="114300" distR="114300" simplePos="0" relativeHeight="251670528" behindDoc="0" locked="0" layoutInCell="1" allowOverlap="1" wp14:anchorId="58E0227F" wp14:editId="311A7F34">
          <wp:simplePos x="0" y="0"/>
          <wp:positionH relativeFrom="margin">
            <wp:posOffset>31115</wp:posOffset>
          </wp:positionH>
          <wp:positionV relativeFrom="paragraph">
            <wp:posOffset>990272</wp:posOffset>
          </wp:positionV>
          <wp:extent cx="1349851" cy="470900"/>
          <wp:effectExtent l="0" t="0" r="3175" b="5715"/>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69F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9E5E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6D96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A154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11F5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ECA67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8A87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267174"/>
    <w:multiLevelType w:val="hybridMultilevel"/>
    <w:tmpl w:val="AB82081E"/>
    <w:lvl w:ilvl="0" w:tplc="02281D2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85A6ABD"/>
    <w:multiLevelType w:val="hybridMultilevel"/>
    <w:tmpl w:val="52447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91C6EA3"/>
    <w:multiLevelType w:val="multilevel"/>
    <w:tmpl w:val="4776D39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FEB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6004B4"/>
    <w:multiLevelType w:val="hybridMultilevel"/>
    <w:tmpl w:val="5F2EE4DC"/>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545A32"/>
    <w:multiLevelType w:val="hybridMultilevel"/>
    <w:tmpl w:val="FC4A63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5815DF"/>
    <w:multiLevelType w:val="hybridMultilevel"/>
    <w:tmpl w:val="97040D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79404DC"/>
    <w:multiLevelType w:val="hybridMultilevel"/>
    <w:tmpl w:val="53BE1B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1637CA"/>
    <w:multiLevelType w:val="hybridMultilevel"/>
    <w:tmpl w:val="24EA91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DE365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0F4A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2F63E02"/>
    <w:multiLevelType w:val="hybridMultilevel"/>
    <w:tmpl w:val="1F9E576A"/>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3295E49"/>
    <w:multiLevelType w:val="hybridMultilevel"/>
    <w:tmpl w:val="A63A71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7946B4C"/>
    <w:multiLevelType w:val="hybridMultilevel"/>
    <w:tmpl w:val="456A5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C62178"/>
    <w:multiLevelType w:val="hybridMultilevel"/>
    <w:tmpl w:val="BDB8C212"/>
    <w:lvl w:ilvl="0" w:tplc="8970F1AA">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FDB0891"/>
    <w:multiLevelType w:val="hybridMultilevel"/>
    <w:tmpl w:val="24EA91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0278139"/>
    <w:multiLevelType w:val="hybridMultilevel"/>
    <w:tmpl w:val="CD5027FA"/>
    <w:lvl w:ilvl="0" w:tplc="FFFFFFFF">
      <w:start w:val="1"/>
      <w:numFmt w:val="decimal"/>
      <w:lvlText w:val="%1."/>
      <w:lvlJc w:val="left"/>
    </w:lvl>
    <w:lvl w:ilvl="1" w:tplc="1C09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0890FD2"/>
    <w:multiLevelType w:val="hybridMultilevel"/>
    <w:tmpl w:val="892AAA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8C73CC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153145F"/>
    <w:multiLevelType w:val="hybridMultilevel"/>
    <w:tmpl w:val="71681D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29738C8"/>
    <w:multiLevelType w:val="hybridMultilevel"/>
    <w:tmpl w:val="12A0D0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3B20DD2"/>
    <w:multiLevelType w:val="hybridMultilevel"/>
    <w:tmpl w:val="D4403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72B82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7312C9E"/>
    <w:multiLevelType w:val="hybridMultilevel"/>
    <w:tmpl w:val="EE3653AE"/>
    <w:lvl w:ilvl="0" w:tplc="FFFFFFFF">
      <w:start w:val="1"/>
      <w:numFmt w:val="ideographDigital"/>
      <w:lvlText w:val=""/>
      <w:lvlJc w:val="left"/>
    </w:lvl>
    <w:lvl w:ilvl="1" w:tplc="1C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AA20B1"/>
    <w:multiLevelType w:val="hybridMultilevel"/>
    <w:tmpl w:val="A10E0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D8760F6"/>
    <w:multiLevelType w:val="hybridMultilevel"/>
    <w:tmpl w:val="11A8C5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D9D1D24"/>
    <w:multiLevelType w:val="hybridMultilevel"/>
    <w:tmpl w:val="02F61828"/>
    <w:lvl w:ilvl="0" w:tplc="FFFFFFFF">
      <w:start w:val="1"/>
      <w:numFmt w:val="bullet"/>
      <w:lvlText w:val="•"/>
      <w:lvlJc w:val="left"/>
    </w:lvl>
    <w:lvl w:ilvl="1" w:tplc="1C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0BB404F"/>
    <w:multiLevelType w:val="hybridMultilevel"/>
    <w:tmpl w:val="CEF42108"/>
    <w:lvl w:ilvl="0" w:tplc="7F2E7DA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0E3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140205B"/>
    <w:multiLevelType w:val="hybridMultilevel"/>
    <w:tmpl w:val="0AA0E9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3DF388E"/>
    <w:multiLevelType w:val="hybridMultilevel"/>
    <w:tmpl w:val="C5D8AD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45C66C1"/>
    <w:multiLevelType w:val="hybridMultilevel"/>
    <w:tmpl w:val="A58EE1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B30BB1"/>
    <w:multiLevelType w:val="hybridMultilevel"/>
    <w:tmpl w:val="5616012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1" w15:restartNumberingAfterBreak="0">
    <w:nsid w:val="68FE1CAC"/>
    <w:multiLevelType w:val="hybridMultilevel"/>
    <w:tmpl w:val="2C44A1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AB86DF9"/>
    <w:multiLevelType w:val="hybridMultilevel"/>
    <w:tmpl w:val="71AEBE80"/>
    <w:lvl w:ilvl="0" w:tplc="D5D039F8">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17314A3"/>
    <w:multiLevelType w:val="hybridMultilevel"/>
    <w:tmpl w:val="DE9EE7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1970B87"/>
    <w:multiLevelType w:val="hybridMultilevel"/>
    <w:tmpl w:val="E26C0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34569A7"/>
    <w:multiLevelType w:val="hybridMultilevel"/>
    <w:tmpl w:val="E00833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08973285">
    <w:abstractNumId w:val="31"/>
  </w:num>
  <w:num w:numId="2" w16cid:durableId="1577011456">
    <w:abstractNumId w:val="44"/>
  </w:num>
  <w:num w:numId="3" w16cid:durableId="1985696343">
    <w:abstractNumId w:val="9"/>
  </w:num>
  <w:num w:numId="4" w16cid:durableId="332339276">
    <w:abstractNumId w:val="22"/>
  </w:num>
  <w:num w:numId="5" w16cid:durableId="497036202">
    <w:abstractNumId w:val="15"/>
  </w:num>
  <w:num w:numId="6" w16cid:durableId="943610815">
    <w:abstractNumId w:val="32"/>
  </w:num>
  <w:num w:numId="7" w16cid:durableId="189032326">
    <w:abstractNumId w:val="24"/>
  </w:num>
  <w:num w:numId="8" w16cid:durableId="636567550">
    <w:abstractNumId w:val="37"/>
  </w:num>
  <w:num w:numId="9" w16cid:durableId="1911885221">
    <w:abstractNumId w:val="26"/>
  </w:num>
  <w:num w:numId="10" w16cid:durableId="2101832590">
    <w:abstractNumId w:val="7"/>
  </w:num>
  <w:num w:numId="11" w16cid:durableId="715352289">
    <w:abstractNumId w:val="35"/>
  </w:num>
  <w:num w:numId="12" w16cid:durableId="430978680">
    <w:abstractNumId w:val="28"/>
  </w:num>
  <w:num w:numId="13" w16cid:durableId="333802705">
    <w:abstractNumId w:val="42"/>
  </w:num>
  <w:num w:numId="14" w16cid:durableId="1246065517">
    <w:abstractNumId w:val="23"/>
  </w:num>
  <w:num w:numId="15" w16cid:durableId="1907229282">
    <w:abstractNumId w:val="4"/>
  </w:num>
  <w:num w:numId="16" w16cid:durableId="90394991">
    <w:abstractNumId w:val="29"/>
  </w:num>
  <w:num w:numId="17" w16cid:durableId="1346130020">
    <w:abstractNumId w:val="16"/>
  </w:num>
  <w:num w:numId="18" w16cid:durableId="705955472">
    <w:abstractNumId w:val="34"/>
  </w:num>
  <w:num w:numId="19" w16cid:durableId="495266720">
    <w:abstractNumId w:val="6"/>
  </w:num>
  <w:num w:numId="20" w16cid:durableId="1520117732">
    <w:abstractNumId w:val="2"/>
  </w:num>
  <w:num w:numId="21" w16cid:durableId="185408015">
    <w:abstractNumId w:val="1"/>
  </w:num>
  <w:num w:numId="22" w16cid:durableId="1586842722">
    <w:abstractNumId w:val="3"/>
  </w:num>
  <w:num w:numId="23" w16cid:durableId="135805973">
    <w:abstractNumId w:val="17"/>
  </w:num>
  <w:num w:numId="24" w16cid:durableId="1841844234">
    <w:abstractNumId w:val="25"/>
  </w:num>
  <w:num w:numId="25" w16cid:durableId="730692819">
    <w:abstractNumId w:val="5"/>
  </w:num>
  <w:num w:numId="26" w16cid:durableId="2139758210">
    <w:abstractNumId w:val="0"/>
  </w:num>
  <w:num w:numId="27" w16cid:durableId="106392595">
    <w:abstractNumId w:val="36"/>
  </w:num>
  <w:num w:numId="28" w16cid:durableId="1644501167">
    <w:abstractNumId w:val="10"/>
  </w:num>
  <w:num w:numId="29" w16cid:durableId="1406105223">
    <w:abstractNumId w:val="30"/>
  </w:num>
  <w:num w:numId="30" w16cid:durableId="1589847663">
    <w:abstractNumId w:val="14"/>
  </w:num>
  <w:num w:numId="31" w16cid:durableId="162211793">
    <w:abstractNumId w:val="20"/>
  </w:num>
  <w:num w:numId="32" w16cid:durableId="840967194">
    <w:abstractNumId w:val="19"/>
  </w:num>
  <w:num w:numId="33" w16cid:durableId="288702605">
    <w:abstractNumId w:val="18"/>
  </w:num>
  <w:num w:numId="34" w16cid:durableId="283467516">
    <w:abstractNumId w:val="11"/>
  </w:num>
  <w:num w:numId="35" w16cid:durableId="558857685">
    <w:abstractNumId w:val="8"/>
  </w:num>
  <w:num w:numId="36" w16cid:durableId="943876896">
    <w:abstractNumId w:val="43"/>
  </w:num>
  <w:num w:numId="37" w16cid:durableId="1200124077">
    <w:abstractNumId w:val="33"/>
  </w:num>
  <w:num w:numId="38" w16cid:durableId="776943084">
    <w:abstractNumId w:val="41"/>
  </w:num>
  <w:num w:numId="39" w16cid:durableId="1208956770">
    <w:abstractNumId w:val="39"/>
  </w:num>
  <w:num w:numId="40" w16cid:durableId="2059624768">
    <w:abstractNumId w:val="12"/>
  </w:num>
  <w:num w:numId="41" w16cid:durableId="1647320415">
    <w:abstractNumId w:val="13"/>
  </w:num>
  <w:num w:numId="42" w16cid:durableId="1186290772">
    <w:abstractNumId w:val="21"/>
  </w:num>
  <w:num w:numId="43" w16cid:durableId="1178277289">
    <w:abstractNumId w:val="40"/>
  </w:num>
  <w:num w:numId="44" w16cid:durableId="1974213629">
    <w:abstractNumId w:val="45"/>
  </w:num>
  <w:num w:numId="45" w16cid:durableId="1205676386">
    <w:abstractNumId w:val="27"/>
  </w:num>
  <w:num w:numId="46" w16cid:durableId="115750012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832"/>
    <w:rsid w:val="0000009C"/>
    <w:rsid w:val="00003227"/>
    <w:rsid w:val="00006F92"/>
    <w:rsid w:val="000118D7"/>
    <w:rsid w:val="00011AB7"/>
    <w:rsid w:val="00013DCD"/>
    <w:rsid w:val="00020784"/>
    <w:rsid w:val="00026003"/>
    <w:rsid w:val="00026FBF"/>
    <w:rsid w:val="00041A11"/>
    <w:rsid w:val="0004230D"/>
    <w:rsid w:val="00047437"/>
    <w:rsid w:val="00050E2A"/>
    <w:rsid w:val="00056E73"/>
    <w:rsid w:val="00064CBB"/>
    <w:rsid w:val="00066DAD"/>
    <w:rsid w:val="000700B2"/>
    <w:rsid w:val="000706C5"/>
    <w:rsid w:val="00077B2B"/>
    <w:rsid w:val="00084D71"/>
    <w:rsid w:val="0008559F"/>
    <w:rsid w:val="00087355"/>
    <w:rsid w:val="00093F7C"/>
    <w:rsid w:val="0009499B"/>
    <w:rsid w:val="000949AE"/>
    <w:rsid w:val="00094A8D"/>
    <w:rsid w:val="000A24C7"/>
    <w:rsid w:val="000A4F00"/>
    <w:rsid w:val="000A537B"/>
    <w:rsid w:val="000A7DEF"/>
    <w:rsid w:val="000B0A1F"/>
    <w:rsid w:val="000B2E3F"/>
    <w:rsid w:val="000C1C26"/>
    <w:rsid w:val="000C24B5"/>
    <w:rsid w:val="000D2D85"/>
    <w:rsid w:val="000D5003"/>
    <w:rsid w:val="000E3F93"/>
    <w:rsid w:val="000E4B41"/>
    <w:rsid w:val="000F310C"/>
    <w:rsid w:val="000F5F6A"/>
    <w:rsid w:val="000F79ED"/>
    <w:rsid w:val="00102327"/>
    <w:rsid w:val="001028C0"/>
    <w:rsid w:val="00112C6E"/>
    <w:rsid w:val="00115D30"/>
    <w:rsid w:val="00117B98"/>
    <w:rsid w:val="0012382F"/>
    <w:rsid w:val="00123BEC"/>
    <w:rsid w:val="00124AAE"/>
    <w:rsid w:val="00135D87"/>
    <w:rsid w:val="00141EB9"/>
    <w:rsid w:val="001425E0"/>
    <w:rsid w:val="00153248"/>
    <w:rsid w:val="00161248"/>
    <w:rsid w:val="00164777"/>
    <w:rsid w:val="001651C7"/>
    <w:rsid w:val="00165B06"/>
    <w:rsid w:val="00167C23"/>
    <w:rsid w:val="00173DE3"/>
    <w:rsid w:val="00197DB6"/>
    <w:rsid w:val="001B2374"/>
    <w:rsid w:val="001B6F05"/>
    <w:rsid w:val="001C6D5C"/>
    <w:rsid w:val="001D14D8"/>
    <w:rsid w:val="001D514B"/>
    <w:rsid w:val="001D617A"/>
    <w:rsid w:val="001F0874"/>
    <w:rsid w:val="001F16C8"/>
    <w:rsid w:val="001F38C5"/>
    <w:rsid w:val="001F65B0"/>
    <w:rsid w:val="002028BE"/>
    <w:rsid w:val="00203DCC"/>
    <w:rsid w:val="00203E2A"/>
    <w:rsid w:val="00206F93"/>
    <w:rsid w:val="00212EA4"/>
    <w:rsid w:val="002205C7"/>
    <w:rsid w:val="00225DA9"/>
    <w:rsid w:val="00234671"/>
    <w:rsid w:val="0024036F"/>
    <w:rsid w:val="00242AB0"/>
    <w:rsid w:val="00245FAB"/>
    <w:rsid w:val="00253C24"/>
    <w:rsid w:val="002564C9"/>
    <w:rsid w:val="002671DE"/>
    <w:rsid w:val="002804D0"/>
    <w:rsid w:val="00280C4C"/>
    <w:rsid w:val="00285D4B"/>
    <w:rsid w:val="00293D26"/>
    <w:rsid w:val="00296890"/>
    <w:rsid w:val="002A2338"/>
    <w:rsid w:val="002A407F"/>
    <w:rsid w:val="002A4463"/>
    <w:rsid w:val="002B5752"/>
    <w:rsid w:val="002C009C"/>
    <w:rsid w:val="002C11EB"/>
    <w:rsid w:val="002C6ADD"/>
    <w:rsid w:val="002D3832"/>
    <w:rsid w:val="002D6210"/>
    <w:rsid w:val="002F0351"/>
    <w:rsid w:val="002F3DEF"/>
    <w:rsid w:val="00321C3D"/>
    <w:rsid w:val="00345738"/>
    <w:rsid w:val="00345AA7"/>
    <w:rsid w:val="00345BB1"/>
    <w:rsid w:val="00353A28"/>
    <w:rsid w:val="00354427"/>
    <w:rsid w:val="003615CA"/>
    <w:rsid w:val="003619D2"/>
    <w:rsid w:val="00381E58"/>
    <w:rsid w:val="003864DD"/>
    <w:rsid w:val="003A2A01"/>
    <w:rsid w:val="003B0F58"/>
    <w:rsid w:val="003B5F30"/>
    <w:rsid w:val="003B694A"/>
    <w:rsid w:val="003B7CF6"/>
    <w:rsid w:val="003D2052"/>
    <w:rsid w:val="003D32FB"/>
    <w:rsid w:val="003D4761"/>
    <w:rsid w:val="003D625D"/>
    <w:rsid w:val="003D676E"/>
    <w:rsid w:val="003E685F"/>
    <w:rsid w:val="003F4EE9"/>
    <w:rsid w:val="004001A0"/>
    <w:rsid w:val="00400A0E"/>
    <w:rsid w:val="00401B32"/>
    <w:rsid w:val="00404F4B"/>
    <w:rsid w:val="0042023E"/>
    <w:rsid w:val="0042205B"/>
    <w:rsid w:val="004343F6"/>
    <w:rsid w:val="0044219D"/>
    <w:rsid w:val="004460A3"/>
    <w:rsid w:val="00447C24"/>
    <w:rsid w:val="004512ED"/>
    <w:rsid w:val="004534FF"/>
    <w:rsid w:val="004562FE"/>
    <w:rsid w:val="00460A1D"/>
    <w:rsid w:val="00462196"/>
    <w:rsid w:val="004641DC"/>
    <w:rsid w:val="00466879"/>
    <w:rsid w:val="00467B08"/>
    <w:rsid w:val="004759A8"/>
    <w:rsid w:val="004761AB"/>
    <w:rsid w:val="00482229"/>
    <w:rsid w:val="0049336C"/>
    <w:rsid w:val="00495F6B"/>
    <w:rsid w:val="004A3202"/>
    <w:rsid w:val="004A3A31"/>
    <w:rsid w:val="004B1B96"/>
    <w:rsid w:val="004B4716"/>
    <w:rsid w:val="004C094D"/>
    <w:rsid w:val="004C3868"/>
    <w:rsid w:val="004C413C"/>
    <w:rsid w:val="004C62FB"/>
    <w:rsid w:val="004D1CE0"/>
    <w:rsid w:val="004E6CC4"/>
    <w:rsid w:val="004F27C6"/>
    <w:rsid w:val="004F5709"/>
    <w:rsid w:val="004F7486"/>
    <w:rsid w:val="00502E28"/>
    <w:rsid w:val="00503AC6"/>
    <w:rsid w:val="00504995"/>
    <w:rsid w:val="00506C0F"/>
    <w:rsid w:val="00507814"/>
    <w:rsid w:val="00521151"/>
    <w:rsid w:val="005255EE"/>
    <w:rsid w:val="00532280"/>
    <w:rsid w:val="005336CB"/>
    <w:rsid w:val="00535E4A"/>
    <w:rsid w:val="005361EB"/>
    <w:rsid w:val="0053668A"/>
    <w:rsid w:val="00540784"/>
    <w:rsid w:val="00543A60"/>
    <w:rsid w:val="00566398"/>
    <w:rsid w:val="00566ACE"/>
    <w:rsid w:val="0057000D"/>
    <w:rsid w:val="005713F1"/>
    <w:rsid w:val="00571DA8"/>
    <w:rsid w:val="00580646"/>
    <w:rsid w:val="00582B92"/>
    <w:rsid w:val="005912F2"/>
    <w:rsid w:val="00591C0F"/>
    <w:rsid w:val="00594012"/>
    <w:rsid w:val="00594597"/>
    <w:rsid w:val="005962B1"/>
    <w:rsid w:val="005B350C"/>
    <w:rsid w:val="005D20CD"/>
    <w:rsid w:val="005E53C7"/>
    <w:rsid w:val="00600861"/>
    <w:rsid w:val="006152DD"/>
    <w:rsid w:val="0061606B"/>
    <w:rsid w:val="00641427"/>
    <w:rsid w:val="006522A0"/>
    <w:rsid w:val="00670C58"/>
    <w:rsid w:val="006746E4"/>
    <w:rsid w:val="00697B59"/>
    <w:rsid w:val="006A083D"/>
    <w:rsid w:val="006A23C8"/>
    <w:rsid w:val="006B2171"/>
    <w:rsid w:val="006B58CE"/>
    <w:rsid w:val="006C23AD"/>
    <w:rsid w:val="006C4E11"/>
    <w:rsid w:val="006D1F62"/>
    <w:rsid w:val="006D37B4"/>
    <w:rsid w:val="006E09BA"/>
    <w:rsid w:val="006E5AF1"/>
    <w:rsid w:val="006F3B57"/>
    <w:rsid w:val="006F4160"/>
    <w:rsid w:val="006F4AB6"/>
    <w:rsid w:val="00707E01"/>
    <w:rsid w:val="00740AFE"/>
    <w:rsid w:val="00742BBB"/>
    <w:rsid w:val="00745098"/>
    <w:rsid w:val="0075357E"/>
    <w:rsid w:val="00754D9B"/>
    <w:rsid w:val="00755388"/>
    <w:rsid w:val="007564EF"/>
    <w:rsid w:val="00757F83"/>
    <w:rsid w:val="00760011"/>
    <w:rsid w:val="00764041"/>
    <w:rsid w:val="007678BE"/>
    <w:rsid w:val="007810B8"/>
    <w:rsid w:val="007853B2"/>
    <w:rsid w:val="00793E59"/>
    <w:rsid w:val="007A4FD9"/>
    <w:rsid w:val="007A77B7"/>
    <w:rsid w:val="007B37C6"/>
    <w:rsid w:val="007B6157"/>
    <w:rsid w:val="007C2CAC"/>
    <w:rsid w:val="007C6C81"/>
    <w:rsid w:val="007D582A"/>
    <w:rsid w:val="007F44C7"/>
    <w:rsid w:val="008012BC"/>
    <w:rsid w:val="0080139F"/>
    <w:rsid w:val="00815742"/>
    <w:rsid w:val="00816993"/>
    <w:rsid w:val="00823251"/>
    <w:rsid w:val="0082687A"/>
    <w:rsid w:val="00830110"/>
    <w:rsid w:val="00830EDA"/>
    <w:rsid w:val="00831C36"/>
    <w:rsid w:val="00834F5C"/>
    <w:rsid w:val="00835359"/>
    <w:rsid w:val="008403A8"/>
    <w:rsid w:val="008411A1"/>
    <w:rsid w:val="00843227"/>
    <w:rsid w:val="00847EA2"/>
    <w:rsid w:val="00854426"/>
    <w:rsid w:val="00854D2A"/>
    <w:rsid w:val="00861EE9"/>
    <w:rsid w:val="008632F2"/>
    <w:rsid w:val="0086615E"/>
    <w:rsid w:val="00870819"/>
    <w:rsid w:val="00891996"/>
    <w:rsid w:val="00897FF2"/>
    <w:rsid w:val="008A0C39"/>
    <w:rsid w:val="008A50D7"/>
    <w:rsid w:val="008B39F5"/>
    <w:rsid w:val="008C189C"/>
    <w:rsid w:val="008C4491"/>
    <w:rsid w:val="008D28BF"/>
    <w:rsid w:val="008D59E8"/>
    <w:rsid w:val="008E1310"/>
    <w:rsid w:val="008F3937"/>
    <w:rsid w:val="00904504"/>
    <w:rsid w:val="009078D6"/>
    <w:rsid w:val="00920681"/>
    <w:rsid w:val="00924960"/>
    <w:rsid w:val="00925046"/>
    <w:rsid w:val="0092685E"/>
    <w:rsid w:val="009341DC"/>
    <w:rsid w:val="00940A5A"/>
    <w:rsid w:val="0096443C"/>
    <w:rsid w:val="00967399"/>
    <w:rsid w:val="0097625B"/>
    <w:rsid w:val="00983387"/>
    <w:rsid w:val="009836C6"/>
    <w:rsid w:val="00984384"/>
    <w:rsid w:val="009963AA"/>
    <w:rsid w:val="009A0E89"/>
    <w:rsid w:val="009A3D89"/>
    <w:rsid w:val="009B0C2D"/>
    <w:rsid w:val="009B2EE4"/>
    <w:rsid w:val="009C35DC"/>
    <w:rsid w:val="009C48D8"/>
    <w:rsid w:val="009C7047"/>
    <w:rsid w:val="009D30C8"/>
    <w:rsid w:val="009E716F"/>
    <w:rsid w:val="009E7B6F"/>
    <w:rsid w:val="009F7A92"/>
    <w:rsid w:val="00A055B0"/>
    <w:rsid w:val="00A077EC"/>
    <w:rsid w:val="00A15974"/>
    <w:rsid w:val="00A22C78"/>
    <w:rsid w:val="00A24CBE"/>
    <w:rsid w:val="00A25115"/>
    <w:rsid w:val="00A54600"/>
    <w:rsid w:val="00A55314"/>
    <w:rsid w:val="00A773E5"/>
    <w:rsid w:val="00A81EF1"/>
    <w:rsid w:val="00A8245D"/>
    <w:rsid w:val="00A83BB1"/>
    <w:rsid w:val="00A92663"/>
    <w:rsid w:val="00AA3601"/>
    <w:rsid w:val="00AC0EBA"/>
    <w:rsid w:val="00AC2506"/>
    <w:rsid w:val="00AD1252"/>
    <w:rsid w:val="00AD5E8E"/>
    <w:rsid w:val="00AD64F4"/>
    <w:rsid w:val="00AD6DD8"/>
    <w:rsid w:val="00AF242B"/>
    <w:rsid w:val="00AF2726"/>
    <w:rsid w:val="00AF3E7E"/>
    <w:rsid w:val="00AF4731"/>
    <w:rsid w:val="00AF617B"/>
    <w:rsid w:val="00AF6E92"/>
    <w:rsid w:val="00B0479F"/>
    <w:rsid w:val="00B10760"/>
    <w:rsid w:val="00B13783"/>
    <w:rsid w:val="00B17BB6"/>
    <w:rsid w:val="00B21324"/>
    <w:rsid w:val="00B32573"/>
    <w:rsid w:val="00B33F43"/>
    <w:rsid w:val="00B35562"/>
    <w:rsid w:val="00B42EEB"/>
    <w:rsid w:val="00B525BA"/>
    <w:rsid w:val="00B608DD"/>
    <w:rsid w:val="00B6507B"/>
    <w:rsid w:val="00B80B52"/>
    <w:rsid w:val="00B8132D"/>
    <w:rsid w:val="00B81ED1"/>
    <w:rsid w:val="00B906CA"/>
    <w:rsid w:val="00BA2EFD"/>
    <w:rsid w:val="00BA7C4C"/>
    <w:rsid w:val="00BC316F"/>
    <w:rsid w:val="00BC3F74"/>
    <w:rsid w:val="00BC5E41"/>
    <w:rsid w:val="00C01F7D"/>
    <w:rsid w:val="00C02310"/>
    <w:rsid w:val="00C03CF3"/>
    <w:rsid w:val="00C04730"/>
    <w:rsid w:val="00C178BE"/>
    <w:rsid w:val="00C24B20"/>
    <w:rsid w:val="00C271AF"/>
    <w:rsid w:val="00C33B1D"/>
    <w:rsid w:val="00C33DFF"/>
    <w:rsid w:val="00C4063D"/>
    <w:rsid w:val="00C52822"/>
    <w:rsid w:val="00C52D9A"/>
    <w:rsid w:val="00C54008"/>
    <w:rsid w:val="00C556F2"/>
    <w:rsid w:val="00C67309"/>
    <w:rsid w:val="00C67DEE"/>
    <w:rsid w:val="00C77E22"/>
    <w:rsid w:val="00C903B5"/>
    <w:rsid w:val="00C93C58"/>
    <w:rsid w:val="00CA1A09"/>
    <w:rsid w:val="00CA6F28"/>
    <w:rsid w:val="00CB34C2"/>
    <w:rsid w:val="00CD0F69"/>
    <w:rsid w:val="00CD13A9"/>
    <w:rsid w:val="00CD5928"/>
    <w:rsid w:val="00CD6756"/>
    <w:rsid w:val="00CE2A04"/>
    <w:rsid w:val="00CE5EDE"/>
    <w:rsid w:val="00CF11E0"/>
    <w:rsid w:val="00CF673C"/>
    <w:rsid w:val="00D11FEF"/>
    <w:rsid w:val="00D238C0"/>
    <w:rsid w:val="00D245DD"/>
    <w:rsid w:val="00D36838"/>
    <w:rsid w:val="00D41D39"/>
    <w:rsid w:val="00D47E0D"/>
    <w:rsid w:val="00D51CE4"/>
    <w:rsid w:val="00D56F7C"/>
    <w:rsid w:val="00D57BE9"/>
    <w:rsid w:val="00D67E9B"/>
    <w:rsid w:val="00D701EA"/>
    <w:rsid w:val="00D7362B"/>
    <w:rsid w:val="00D836EB"/>
    <w:rsid w:val="00D9621E"/>
    <w:rsid w:val="00DA3234"/>
    <w:rsid w:val="00DA37B4"/>
    <w:rsid w:val="00DA6AF4"/>
    <w:rsid w:val="00DA75E3"/>
    <w:rsid w:val="00DB6B8F"/>
    <w:rsid w:val="00DC1B6B"/>
    <w:rsid w:val="00DC4831"/>
    <w:rsid w:val="00DC4D2A"/>
    <w:rsid w:val="00DC67E3"/>
    <w:rsid w:val="00DE0D6C"/>
    <w:rsid w:val="00DE7D3F"/>
    <w:rsid w:val="00DF31D1"/>
    <w:rsid w:val="00DF435B"/>
    <w:rsid w:val="00E05493"/>
    <w:rsid w:val="00E079A5"/>
    <w:rsid w:val="00E13872"/>
    <w:rsid w:val="00E14156"/>
    <w:rsid w:val="00E14925"/>
    <w:rsid w:val="00E15A72"/>
    <w:rsid w:val="00E16B07"/>
    <w:rsid w:val="00E20B84"/>
    <w:rsid w:val="00E23C09"/>
    <w:rsid w:val="00E2421E"/>
    <w:rsid w:val="00E242D9"/>
    <w:rsid w:val="00E26E4E"/>
    <w:rsid w:val="00E275EF"/>
    <w:rsid w:val="00E446B2"/>
    <w:rsid w:val="00E469F7"/>
    <w:rsid w:val="00E50044"/>
    <w:rsid w:val="00E570C5"/>
    <w:rsid w:val="00E644B2"/>
    <w:rsid w:val="00E80168"/>
    <w:rsid w:val="00E85818"/>
    <w:rsid w:val="00EA6C19"/>
    <w:rsid w:val="00EC2686"/>
    <w:rsid w:val="00EC3A1B"/>
    <w:rsid w:val="00EC56FC"/>
    <w:rsid w:val="00EC5B9E"/>
    <w:rsid w:val="00EC7C38"/>
    <w:rsid w:val="00ED2A75"/>
    <w:rsid w:val="00ED2B58"/>
    <w:rsid w:val="00EE2D81"/>
    <w:rsid w:val="00EF229E"/>
    <w:rsid w:val="00EF6C45"/>
    <w:rsid w:val="00F066D4"/>
    <w:rsid w:val="00F07427"/>
    <w:rsid w:val="00F10A77"/>
    <w:rsid w:val="00F234B3"/>
    <w:rsid w:val="00F24762"/>
    <w:rsid w:val="00F37CC9"/>
    <w:rsid w:val="00F40057"/>
    <w:rsid w:val="00F42EC6"/>
    <w:rsid w:val="00F44567"/>
    <w:rsid w:val="00F44B8D"/>
    <w:rsid w:val="00F50666"/>
    <w:rsid w:val="00F510CC"/>
    <w:rsid w:val="00F51DA0"/>
    <w:rsid w:val="00F56047"/>
    <w:rsid w:val="00F7112A"/>
    <w:rsid w:val="00F72548"/>
    <w:rsid w:val="00F72C48"/>
    <w:rsid w:val="00F760B5"/>
    <w:rsid w:val="00F86B89"/>
    <w:rsid w:val="00F871DE"/>
    <w:rsid w:val="00F903F7"/>
    <w:rsid w:val="00F968A0"/>
    <w:rsid w:val="00FA1DCB"/>
    <w:rsid w:val="00FA22C7"/>
    <w:rsid w:val="00FB699A"/>
    <w:rsid w:val="00FB76EC"/>
    <w:rsid w:val="00FC55A1"/>
    <w:rsid w:val="00FC70B4"/>
    <w:rsid w:val="00FC72DF"/>
    <w:rsid w:val="00FE08C8"/>
    <w:rsid w:val="00FE0B76"/>
    <w:rsid w:val="00FE2D4E"/>
    <w:rsid w:val="00FF21DE"/>
    <w:rsid w:val="00FF4683"/>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6019E"/>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F93"/>
    <w:pPr>
      <w:jc w:val="both"/>
    </w:pPr>
    <w:rPr>
      <w:rFonts w:ascii="Arial" w:hAnsi="Arial"/>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table" w:customStyle="1" w:styleId="TableGrid1">
    <w:name w:val="Table Grid1"/>
    <w:basedOn w:val="TableNormal"/>
    <w:uiPriority w:val="39"/>
    <w:rsid w:val="00FC70B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00D"/>
    <w:pPr>
      <w:ind w:left="720"/>
      <w:contextualSpacing/>
    </w:pPr>
  </w:style>
  <w:style w:type="table" w:styleId="TableGrid">
    <w:name w:val="Table Grid"/>
    <w:basedOn w:val="TableNormal"/>
    <w:uiPriority w:val="59"/>
    <w:rsid w:val="00234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1D1"/>
    <w:rPr>
      <w:color w:val="0563C1" w:themeColor="hyperlink"/>
      <w:u w:val="single"/>
    </w:rPr>
  </w:style>
  <w:style w:type="paragraph" w:styleId="Revision">
    <w:name w:val="Revision"/>
    <w:hidden/>
    <w:uiPriority w:val="99"/>
    <w:semiHidden/>
    <w:rsid w:val="00E85818"/>
    <w:rPr>
      <w:rFonts w:ascii="Arial" w:hAnsi="Arial"/>
      <w:lang w:eastAsia="en-US"/>
    </w:rPr>
  </w:style>
  <w:style w:type="character" w:styleId="UnresolvedMention">
    <w:name w:val="Unresolved Mention"/>
    <w:basedOn w:val="DefaultParagraphFont"/>
    <w:uiPriority w:val="99"/>
    <w:semiHidden/>
    <w:unhideWhenUsed/>
    <w:rsid w:val="001D14D8"/>
    <w:rPr>
      <w:color w:val="605E5C"/>
      <w:shd w:val="clear" w:color="auto" w:fill="E1DFDD"/>
    </w:rPr>
  </w:style>
  <w:style w:type="paragraph" w:styleId="NoSpacing">
    <w:name w:val="No Spacing"/>
    <w:uiPriority w:val="1"/>
    <w:qFormat/>
    <w:rsid w:val="00F871DE"/>
    <w:pPr>
      <w:jc w:val="both"/>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322898479">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28107326">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407023974">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874536974">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ACA76C-9486-449B-B39E-661051F4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Chunyiswa Mantambo</cp:lastModifiedBy>
  <cp:revision>6</cp:revision>
  <cp:lastPrinted>2018-01-23T11:49:00Z</cp:lastPrinted>
  <dcterms:created xsi:type="dcterms:W3CDTF">2026-05-20T10:02:00Z</dcterms:created>
  <dcterms:modified xsi:type="dcterms:W3CDTF">2026-05-25T11:32:00Z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a55d4e21-d3a6-425d-b18b-e4474ed38697</vt:lpwstr>
  </property>
</Properties>
</file>