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C8D71" w14:textId="77777777" w:rsidR="00F86342" w:rsidRPr="00100F56" w:rsidRDefault="006F5E30">
      <w:r w:rsidRPr="00100F56">
        <w:rPr>
          <w:noProof/>
          <w:lang w:val="en-ZA" w:eastAsia="en-ZA"/>
        </w:rPr>
        <w:drawing>
          <wp:inline distT="0" distB="0" distL="0" distR="0" wp14:anchorId="543FE902" wp14:editId="32DAD349">
            <wp:extent cx="2804160" cy="956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4160" cy="956945"/>
                    </a:xfrm>
                    <a:prstGeom prst="rect">
                      <a:avLst/>
                    </a:prstGeom>
                    <a:noFill/>
                  </pic:spPr>
                </pic:pic>
              </a:graphicData>
            </a:graphic>
          </wp:inline>
        </w:drawing>
      </w:r>
      <w:r w:rsidR="0047672E" w:rsidRPr="00100F56">
        <w:tab/>
      </w:r>
      <w:r w:rsidR="0047672E" w:rsidRPr="00100F56">
        <w:tab/>
      </w:r>
      <w:r w:rsidR="0047672E" w:rsidRPr="00100F56">
        <w:tab/>
      </w:r>
      <w:r w:rsidR="0047672E" w:rsidRPr="00100F56">
        <w:rPr>
          <w:b/>
        </w:rPr>
        <w:tab/>
        <w:t>SBD 1</w:t>
      </w:r>
    </w:p>
    <w:p w14:paraId="499AE651" w14:textId="77777777" w:rsidR="006F5E30" w:rsidRPr="00100F56"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lang w:val="en-GB"/>
        </w:rPr>
      </w:pPr>
      <w:r w:rsidRPr="00100F56">
        <w:rPr>
          <w:rFonts w:ascii="Arial" w:eastAsia="Times New Roman" w:hAnsi="Arial" w:cs="Arial"/>
          <w:b/>
          <w:lang w:val="en-GB"/>
        </w:rPr>
        <w:t>PART A</w:t>
      </w:r>
      <w:r w:rsidR="0047672E" w:rsidRPr="00100F56">
        <w:rPr>
          <w:rFonts w:ascii="Arial" w:eastAsia="Times New Roman" w:hAnsi="Arial" w:cs="Arial"/>
          <w:b/>
          <w:lang w:val="en-GB"/>
        </w:rPr>
        <w:t xml:space="preserve"> </w:t>
      </w:r>
    </w:p>
    <w:p w14:paraId="56829498" w14:textId="77777777" w:rsidR="006F5E30" w:rsidRPr="00100F56"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100F56">
        <w:rPr>
          <w:rFonts w:ascii="Arial" w:eastAsia="Times New Roman" w:hAnsi="Arial" w:cs="Arial"/>
          <w:b/>
          <w:sz w:val="20"/>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09"/>
        <w:gridCol w:w="22"/>
        <w:gridCol w:w="1517"/>
        <w:gridCol w:w="1934"/>
        <w:gridCol w:w="917"/>
        <w:gridCol w:w="1320"/>
        <w:gridCol w:w="103"/>
        <w:gridCol w:w="424"/>
        <w:gridCol w:w="1466"/>
        <w:gridCol w:w="1094"/>
      </w:tblGrid>
      <w:tr w:rsidR="006F5E30" w:rsidRPr="00100F56" w14:paraId="001E28B9" w14:textId="77777777" w:rsidTr="006F5E30">
        <w:trPr>
          <w:trHeight w:val="228"/>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14:paraId="6A8B613C" w14:textId="77777777" w:rsidR="006F5E30" w:rsidRPr="00100F56"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100F56">
              <w:rPr>
                <w:rFonts w:ascii="Arial" w:eastAsia="Times New Roman" w:hAnsi="Arial" w:cs="Arial"/>
                <w:b/>
                <w:sz w:val="20"/>
                <w:szCs w:val="20"/>
              </w:rPr>
              <w:t>YOU ARE HEREBY INVITED TO BID FOR REQUIREMENTS OF THE (</w:t>
            </w:r>
            <w:r w:rsidRPr="00100F56">
              <w:rPr>
                <w:rFonts w:ascii="Arial" w:eastAsia="Times New Roman" w:hAnsi="Arial" w:cs="Arial"/>
                <w:i/>
                <w:sz w:val="20"/>
                <w:szCs w:val="20"/>
              </w:rPr>
              <w:t>NAME OF DEPARTMENT/ PUBLIC ENTITY</w:t>
            </w:r>
            <w:r w:rsidRPr="00100F56">
              <w:rPr>
                <w:rFonts w:ascii="Arial" w:eastAsia="Times New Roman" w:hAnsi="Arial" w:cs="Arial"/>
                <w:b/>
                <w:sz w:val="20"/>
                <w:szCs w:val="20"/>
              </w:rPr>
              <w:t>)</w:t>
            </w:r>
          </w:p>
        </w:tc>
      </w:tr>
      <w:tr w:rsidR="006F5E30" w:rsidRPr="00100F56" w14:paraId="0C9A03DB" w14:textId="77777777" w:rsidTr="0007437E">
        <w:trPr>
          <w:trHeight w:val="228"/>
          <w:jc w:val="center"/>
        </w:trPr>
        <w:tc>
          <w:tcPr>
            <w:tcW w:w="1583" w:type="dxa"/>
            <w:tcBorders>
              <w:top w:val="single" w:sz="4" w:space="0" w:color="auto"/>
              <w:left w:val="single" w:sz="4" w:space="0" w:color="auto"/>
              <w:bottom w:val="single" w:sz="4" w:space="0" w:color="auto"/>
              <w:right w:val="single" w:sz="4" w:space="0" w:color="auto"/>
            </w:tcBorders>
            <w:vAlign w:val="bottom"/>
            <w:hideMark/>
          </w:tcPr>
          <w:p w14:paraId="200CE03B" w14:textId="77777777" w:rsidR="006F5E30" w:rsidRPr="00100F56"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100F56">
              <w:rPr>
                <w:rFonts w:ascii="Arial" w:eastAsia="Times New Roman" w:hAnsi="Arial" w:cs="Arial"/>
                <w:sz w:val="20"/>
                <w:szCs w:val="20"/>
                <w:lang w:val="en-GB"/>
              </w:rPr>
              <w:t>BID NUMBER:</w:t>
            </w:r>
          </w:p>
        </w:tc>
        <w:tc>
          <w:tcPr>
            <w:tcW w:w="2148" w:type="dxa"/>
            <w:gridSpan w:val="3"/>
            <w:tcBorders>
              <w:top w:val="single" w:sz="4" w:space="0" w:color="auto"/>
              <w:left w:val="single" w:sz="4" w:space="0" w:color="auto"/>
              <w:bottom w:val="single" w:sz="4" w:space="0" w:color="auto"/>
              <w:right w:val="single" w:sz="4" w:space="0" w:color="auto"/>
            </w:tcBorders>
            <w:vAlign w:val="bottom"/>
          </w:tcPr>
          <w:p w14:paraId="2902F28E" w14:textId="1A0CC5ED" w:rsidR="006F5E30" w:rsidRPr="00100F56" w:rsidRDefault="004142D1" w:rsidP="006F3B7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100F56">
              <w:rPr>
                <w:rFonts w:ascii="Arial" w:eastAsia="Times New Roman" w:hAnsi="Arial" w:cs="Arial"/>
                <w:b/>
                <w:sz w:val="20"/>
                <w:szCs w:val="20"/>
                <w:lang w:val="en-GB"/>
              </w:rPr>
              <w:t>SSA</w:t>
            </w:r>
            <w:r w:rsidR="004A763F" w:rsidRPr="00100F56">
              <w:rPr>
                <w:rFonts w:ascii="Arial" w:eastAsia="Times New Roman" w:hAnsi="Arial" w:cs="Arial"/>
                <w:b/>
                <w:sz w:val="20"/>
                <w:szCs w:val="20"/>
                <w:lang w:val="en-GB"/>
              </w:rPr>
              <w:t>/10/2026-27</w:t>
            </w:r>
          </w:p>
        </w:tc>
        <w:tc>
          <w:tcPr>
            <w:tcW w:w="1934" w:type="dxa"/>
            <w:tcBorders>
              <w:top w:val="single" w:sz="4" w:space="0" w:color="auto"/>
              <w:left w:val="single" w:sz="4" w:space="0" w:color="auto"/>
              <w:bottom w:val="single" w:sz="4" w:space="0" w:color="auto"/>
              <w:right w:val="single" w:sz="4" w:space="0" w:color="auto"/>
            </w:tcBorders>
            <w:vAlign w:val="bottom"/>
            <w:hideMark/>
          </w:tcPr>
          <w:p w14:paraId="711FFF82" w14:textId="77777777" w:rsidR="006F5E30" w:rsidRPr="00100F56"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100F56">
              <w:rPr>
                <w:rFonts w:ascii="Arial" w:eastAsia="Times New Roman" w:hAnsi="Arial" w:cs="Arial"/>
                <w:sz w:val="20"/>
                <w:szCs w:val="20"/>
                <w:lang w:val="en-GB"/>
              </w:rPr>
              <w:t>CLOSING DATE:</w:t>
            </w:r>
            <w:r w:rsidR="00A8014C" w:rsidRPr="00100F56">
              <w:rPr>
                <w:rFonts w:ascii="Arial" w:eastAsia="Times New Roman" w:hAnsi="Arial" w:cs="Arial"/>
                <w:sz w:val="20"/>
                <w:szCs w:val="20"/>
                <w:lang w:val="en-GB"/>
              </w:rPr>
              <w:t xml:space="preserve"> </w:t>
            </w:r>
          </w:p>
        </w:tc>
        <w:tc>
          <w:tcPr>
            <w:tcW w:w="2340" w:type="dxa"/>
            <w:gridSpan w:val="3"/>
            <w:tcBorders>
              <w:top w:val="single" w:sz="4" w:space="0" w:color="auto"/>
              <w:left w:val="single" w:sz="4" w:space="0" w:color="auto"/>
              <w:bottom w:val="single" w:sz="4" w:space="0" w:color="auto"/>
              <w:right w:val="single" w:sz="4" w:space="0" w:color="auto"/>
            </w:tcBorders>
            <w:vAlign w:val="bottom"/>
          </w:tcPr>
          <w:p w14:paraId="739A1AD4" w14:textId="67FEEAF2" w:rsidR="006F5E30" w:rsidRPr="00100F56" w:rsidRDefault="00C21775" w:rsidP="004B4B72">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100F56">
              <w:rPr>
                <w:rFonts w:ascii="Arial" w:eastAsia="Times New Roman" w:hAnsi="Arial" w:cs="Arial"/>
                <w:b/>
                <w:sz w:val="20"/>
                <w:szCs w:val="20"/>
                <w:lang w:val="en-GB"/>
              </w:rPr>
              <w:t>14 AUGUST 2026</w:t>
            </w:r>
          </w:p>
        </w:tc>
        <w:tc>
          <w:tcPr>
            <w:tcW w:w="1890" w:type="dxa"/>
            <w:gridSpan w:val="2"/>
            <w:tcBorders>
              <w:top w:val="single" w:sz="4" w:space="0" w:color="auto"/>
              <w:left w:val="single" w:sz="4" w:space="0" w:color="auto"/>
              <w:bottom w:val="single" w:sz="4" w:space="0" w:color="auto"/>
              <w:right w:val="single" w:sz="4" w:space="0" w:color="auto"/>
            </w:tcBorders>
            <w:vAlign w:val="bottom"/>
            <w:hideMark/>
          </w:tcPr>
          <w:p w14:paraId="7A0439EA" w14:textId="77777777" w:rsidR="006F5E30" w:rsidRPr="00100F56"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100F56">
              <w:rPr>
                <w:rFonts w:ascii="Arial" w:eastAsia="Times New Roman" w:hAnsi="Arial" w:cs="Arial"/>
                <w:sz w:val="20"/>
                <w:szCs w:val="20"/>
                <w:lang w:val="en-GB"/>
              </w:rPr>
              <w:t>CLOSING TIME:</w:t>
            </w:r>
          </w:p>
        </w:tc>
        <w:tc>
          <w:tcPr>
            <w:tcW w:w="1094" w:type="dxa"/>
            <w:tcBorders>
              <w:top w:val="single" w:sz="4" w:space="0" w:color="auto"/>
              <w:left w:val="single" w:sz="4" w:space="0" w:color="auto"/>
              <w:bottom w:val="single" w:sz="4" w:space="0" w:color="auto"/>
              <w:right w:val="single" w:sz="4" w:space="0" w:color="auto"/>
            </w:tcBorders>
            <w:vAlign w:val="bottom"/>
          </w:tcPr>
          <w:p w14:paraId="0F2EAC70" w14:textId="77777777" w:rsidR="006F5E30" w:rsidRPr="00100F56" w:rsidRDefault="0086778A"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100F56">
              <w:rPr>
                <w:rFonts w:ascii="Arial" w:eastAsia="Times New Roman" w:hAnsi="Arial" w:cs="Arial"/>
                <w:b/>
                <w:sz w:val="20"/>
                <w:szCs w:val="20"/>
                <w:lang w:val="en-GB"/>
              </w:rPr>
              <w:t>11:00</w:t>
            </w:r>
          </w:p>
        </w:tc>
      </w:tr>
      <w:tr w:rsidR="00BE7387" w:rsidRPr="00100F56" w14:paraId="642EC40D" w14:textId="77777777" w:rsidTr="0007437E">
        <w:trPr>
          <w:trHeight w:val="228"/>
          <w:jc w:val="center"/>
        </w:trPr>
        <w:tc>
          <w:tcPr>
            <w:tcW w:w="1583" w:type="dxa"/>
            <w:tcBorders>
              <w:top w:val="single" w:sz="4" w:space="0" w:color="auto"/>
              <w:left w:val="single" w:sz="4" w:space="0" w:color="auto"/>
              <w:bottom w:val="single" w:sz="4" w:space="0" w:color="auto"/>
              <w:right w:val="single" w:sz="4" w:space="0" w:color="auto"/>
            </w:tcBorders>
            <w:vAlign w:val="bottom"/>
          </w:tcPr>
          <w:p w14:paraId="0B92A0C2"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100F56">
              <w:rPr>
                <w:rFonts w:ascii="Arial" w:eastAsia="Times New Roman" w:hAnsi="Arial" w:cs="Arial"/>
                <w:sz w:val="20"/>
                <w:szCs w:val="20"/>
                <w:lang w:val="en-GB"/>
              </w:rPr>
              <w:t>DESCRIPTION</w:t>
            </w:r>
          </w:p>
        </w:tc>
        <w:tc>
          <w:tcPr>
            <w:tcW w:w="9406" w:type="dxa"/>
            <w:gridSpan w:val="10"/>
            <w:tcBorders>
              <w:top w:val="single" w:sz="4" w:space="0" w:color="auto"/>
              <w:left w:val="single" w:sz="4" w:space="0" w:color="auto"/>
              <w:bottom w:val="single" w:sz="4" w:space="0" w:color="auto"/>
              <w:right w:val="single" w:sz="4" w:space="0" w:color="auto"/>
            </w:tcBorders>
            <w:vAlign w:val="bottom"/>
          </w:tcPr>
          <w:p w14:paraId="132DEECC" w14:textId="70758365" w:rsidR="009E1E41" w:rsidRPr="00100F56" w:rsidRDefault="00C21775" w:rsidP="000A618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bCs/>
                <w:sz w:val="20"/>
                <w:szCs w:val="20"/>
                <w:lang w:val="en-GB"/>
              </w:rPr>
            </w:pPr>
            <w:r w:rsidRPr="00100F56">
              <w:rPr>
                <w:rFonts w:ascii="Arial" w:hAnsi="Arial" w:cs="Arial"/>
                <w:b/>
                <w:bCs/>
                <w:sz w:val="20"/>
                <w:szCs w:val="20"/>
                <w:lang w:val="en-ZA"/>
              </w:rPr>
              <w:t>EVENTS MANAGEMENT ACCREDITATION SOLUTION</w:t>
            </w:r>
          </w:p>
        </w:tc>
      </w:tr>
      <w:tr w:rsidR="00BE7387" w:rsidRPr="00100F56" w14:paraId="0F02514C" w14:textId="77777777" w:rsidTr="006F5E30">
        <w:trPr>
          <w:trHeight w:val="228"/>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14:paraId="71240C8C"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100F56">
              <w:rPr>
                <w:rFonts w:ascii="Arial" w:eastAsia="Times New Roman" w:hAnsi="Arial" w:cs="Arial"/>
                <w:b/>
                <w:sz w:val="20"/>
                <w:szCs w:val="20"/>
                <w:lang w:val="en-GB"/>
              </w:rPr>
              <w:t xml:space="preserve">BID RESPONSE DOCUMENTS MAY BE DEPOSITED IN THE BID BOX SITUATED AT </w:t>
            </w:r>
            <w:r w:rsidRPr="00100F56">
              <w:rPr>
                <w:rFonts w:ascii="Arial" w:eastAsia="Times New Roman" w:hAnsi="Arial" w:cs="Arial"/>
                <w:b/>
                <w:i/>
                <w:sz w:val="20"/>
                <w:szCs w:val="20"/>
                <w:lang w:val="en-GB"/>
              </w:rPr>
              <w:t>(STREET ADDRESS)</w:t>
            </w:r>
          </w:p>
        </w:tc>
      </w:tr>
      <w:tr w:rsidR="00BE7387" w:rsidRPr="00100F56" w14:paraId="72B99E98" w14:textId="77777777" w:rsidTr="006F5E30">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14:paraId="66F57C97"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100F56">
              <w:rPr>
                <w:rFonts w:ascii="Arial" w:eastAsia="Times New Roman" w:hAnsi="Arial" w:cs="Arial"/>
                <w:b/>
                <w:sz w:val="20"/>
                <w:szCs w:val="20"/>
                <w:lang w:val="en-GB"/>
              </w:rPr>
              <w:t>SSA Headquarters Reception</w:t>
            </w:r>
          </w:p>
        </w:tc>
      </w:tr>
      <w:tr w:rsidR="00BE7387" w:rsidRPr="00100F56" w14:paraId="447CABD4" w14:textId="77777777" w:rsidTr="006F5E30">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14:paraId="56062314"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proofErr w:type="spellStart"/>
            <w:r w:rsidRPr="00100F56">
              <w:rPr>
                <w:rFonts w:ascii="Arial" w:eastAsia="Times New Roman" w:hAnsi="Arial" w:cs="Arial"/>
                <w:b/>
                <w:sz w:val="20"/>
                <w:szCs w:val="20"/>
                <w:lang w:val="en-GB"/>
              </w:rPr>
              <w:t>Musanda</w:t>
            </w:r>
            <w:proofErr w:type="spellEnd"/>
            <w:r w:rsidRPr="00100F56">
              <w:rPr>
                <w:rFonts w:ascii="Arial" w:eastAsia="Times New Roman" w:hAnsi="Arial" w:cs="Arial"/>
                <w:b/>
                <w:sz w:val="20"/>
                <w:szCs w:val="20"/>
                <w:lang w:val="en-GB"/>
              </w:rPr>
              <w:t xml:space="preserve"> Complex</w:t>
            </w:r>
          </w:p>
        </w:tc>
      </w:tr>
      <w:tr w:rsidR="00BE7387" w:rsidRPr="00100F56" w14:paraId="7EEFAC9D" w14:textId="77777777" w:rsidTr="006F5E30">
        <w:trPr>
          <w:trHeight w:val="397"/>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14:paraId="7DD8BDA0"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100F56">
              <w:rPr>
                <w:rFonts w:ascii="Arial" w:eastAsia="Times New Roman" w:hAnsi="Arial" w:cs="Arial"/>
                <w:b/>
                <w:sz w:val="20"/>
                <w:szCs w:val="20"/>
                <w:lang w:val="en-GB"/>
              </w:rPr>
              <w:t>R50 Delmas Road</w:t>
            </w:r>
          </w:p>
        </w:tc>
      </w:tr>
      <w:tr w:rsidR="00BE7387" w:rsidRPr="00100F56" w14:paraId="555AF837" w14:textId="77777777" w:rsidTr="006F5E30">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14:paraId="4BBE0F3A"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100F56">
              <w:rPr>
                <w:rFonts w:ascii="Arial" w:eastAsia="Times New Roman" w:hAnsi="Arial" w:cs="Arial"/>
                <w:b/>
                <w:sz w:val="20"/>
                <w:szCs w:val="20"/>
                <w:lang w:val="en-GB"/>
              </w:rPr>
              <w:t>Rietvlei, PRETORIA</w:t>
            </w:r>
          </w:p>
        </w:tc>
      </w:tr>
      <w:tr w:rsidR="00BE7387" w:rsidRPr="00100F56" w14:paraId="48AA7E20" w14:textId="77777777" w:rsidTr="006F5E30">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14:paraId="1DF12F26"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100F56">
              <w:rPr>
                <w:rFonts w:ascii="Arial" w:eastAsia="Times New Roman" w:hAnsi="Arial" w:cs="Arial"/>
                <w:b/>
                <w:sz w:val="20"/>
                <w:szCs w:val="20"/>
                <w:lang w:val="en-GB"/>
              </w:rPr>
              <w:t>Joe Nhlanhla Street 377-JR, Rietvlei, Pretoria</w:t>
            </w:r>
          </w:p>
        </w:tc>
      </w:tr>
      <w:tr w:rsidR="00BE7387" w:rsidRPr="00100F56" w14:paraId="7DA668E0" w14:textId="77777777" w:rsidTr="0086778A">
        <w:trPr>
          <w:trHeight w:val="413"/>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14:paraId="4FB569BD"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highlight w:val="lightGray"/>
                <w:lang w:val="en-GB"/>
              </w:rPr>
            </w:pPr>
            <w:r w:rsidRPr="00100F56">
              <w:rPr>
                <w:rFonts w:ascii="Arial" w:eastAsia="Times New Roman" w:hAnsi="Arial" w:cs="Arial"/>
                <w:b/>
                <w:bCs/>
                <w:sz w:val="20"/>
                <w:szCs w:val="20"/>
                <w:shd w:val="clear" w:color="auto" w:fill="DDD9C3"/>
                <w:lang w:val="en-GB"/>
              </w:rPr>
              <w:t>BIDDING PROCEDURE ENQUIRIES MAY BE DIRECTED TO:</w:t>
            </w:r>
          </w:p>
        </w:tc>
      </w:tr>
      <w:tr w:rsidR="00BE7387" w:rsidRPr="00100F56" w14:paraId="6BA0522D" w14:textId="77777777" w:rsidTr="0086778A">
        <w:trPr>
          <w:trHeight w:val="302"/>
          <w:jc w:val="center"/>
        </w:trPr>
        <w:tc>
          <w:tcPr>
            <w:tcW w:w="2214" w:type="dxa"/>
            <w:gridSpan w:val="3"/>
            <w:tcBorders>
              <w:top w:val="single" w:sz="4" w:space="0" w:color="auto"/>
              <w:left w:val="single" w:sz="4" w:space="0" w:color="auto"/>
              <w:bottom w:val="single" w:sz="4" w:space="0" w:color="auto"/>
              <w:right w:val="single" w:sz="4" w:space="0" w:color="auto"/>
            </w:tcBorders>
            <w:vAlign w:val="bottom"/>
            <w:hideMark/>
          </w:tcPr>
          <w:p w14:paraId="741244D2" w14:textId="77777777" w:rsidR="00BE7387" w:rsidRPr="00100F56" w:rsidRDefault="00BE7387" w:rsidP="00BE7387">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100F56">
              <w:rPr>
                <w:rFonts w:ascii="Arial" w:eastAsia="Times New Roman" w:hAnsi="Arial" w:cs="Arial"/>
                <w:sz w:val="20"/>
                <w:szCs w:val="20"/>
                <w:lang w:val="en-GB"/>
              </w:rPr>
              <w:t>CONTACT PERSON</w:t>
            </w:r>
          </w:p>
        </w:tc>
        <w:tc>
          <w:tcPr>
            <w:tcW w:w="8775" w:type="dxa"/>
            <w:gridSpan w:val="8"/>
            <w:tcBorders>
              <w:top w:val="single" w:sz="4" w:space="0" w:color="auto"/>
              <w:left w:val="single" w:sz="4" w:space="0" w:color="auto"/>
              <w:bottom w:val="single" w:sz="4" w:space="0" w:color="auto"/>
              <w:right w:val="single" w:sz="4" w:space="0" w:color="auto"/>
            </w:tcBorders>
            <w:vAlign w:val="bottom"/>
          </w:tcPr>
          <w:p w14:paraId="7BE71868" w14:textId="77777777" w:rsidR="00BE7387" w:rsidRPr="00100F56" w:rsidRDefault="000A6185"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100F56">
              <w:rPr>
                <w:rFonts w:ascii="Arial" w:eastAsia="Times New Roman" w:hAnsi="Arial" w:cs="Arial"/>
                <w:b/>
                <w:sz w:val="20"/>
                <w:szCs w:val="20"/>
                <w:lang w:val="en-GB"/>
              </w:rPr>
              <w:t xml:space="preserve">Ms. </w:t>
            </w:r>
            <w:proofErr w:type="spellStart"/>
            <w:r w:rsidRPr="00100F56">
              <w:rPr>
                <w:rFonts w:ascii="Arial" w:eastAsia="Times New Roman" w:hAnsi="Arial" w:cs="Arial"/>
                <w:b/>
                <w:sz w:val="20"/>
                <w:szCs w:val="20"/>
                <w:lang w:val="en-GB"/>
              </w:rPr>
              <w:t>Nobantu</w:t>
            </w:r>
            <w:proofErr w:type="spellEnd"/>
            <w:r w:rsidRPr="00100F56">
              <w:rPr>
                <w:rFonts w:ascii="Arial" w:eastAsia="Times New Roman" w:hAnsi="Arial" w:cs="Arial"/>
                <w:b/>
                <w:sz w:val="20"/>
                <w:szCs w:val="20"/>
                <w:lang w:val="en-GB"/>
              </w:rPr>
              <w:t xml:space="preserve"> </w:t>
            </w:r>
            <w:proofErr w:type="spellStart"/>
            <w:r w:rsidRPr="00100F56">
              <w:rPr>
                <w:rFonts w:ascii="Arial" w:eastAsia="Times New Roman" w:hAnsi="Arial" w:cs="Arial"/>
                <w:b/>
                <w:sz w:val="20"/>
                <w:szCs w:val="20"/>
                <w:lang w:val="en-GB"/>
              </w:rPr>
              <w:t>Mogotsi</w:t>
            </w:r>
            <w:proofErr w:type="spellEnd"/>
          </w:p>
        </w:tc>
      </w:tr>
      <w:tr w:rsidR="00BE7387" w:rsidRPr="00100F56" w14:paraId="6AEA76A3" w14:textId="77777777" w:rsidTr="0086778A">
        <w:trPr>
          <w:trHeight w:val="302"/>
          <w:jc w:val="center"/>
        </w:trPr>
        <w:tc>
          <w:tcPr>
            <w:tcW w:w="2214" w:type="dxa"/>
            <w:gridSpan w:val="3"/>
            <w:tcBorders>
              <w:top w:val="single" w:sz="4" w:space="0" w:color="auto"/>
              <w:left w:val="single" w:sz="4" w:space="0" w:color="auto"/>
              <w:bottom w:val="single" w:sz="4" w:space="0" w:color="auto"/>
              <w:right w:val="single" w:sz="4" w:space="0" w:color="auto"/>
            </w:tcBorders>
            <w:vAlign w:val="bottom"/>
            <w:hideMark/>
          </w:tcPr>
          <w:p w14:paraId="007D870E" w14:textId="77777777" w:rsidR="00BE7387" w:rsidRPr="00100F56" w:rsidRDefault="00BE7387" w:rsidP="00BE7387">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100F56">
              <w:rPr>
                <w:rFonts w:ascii="Arial" w:eastAsia="Times New Roman" w:hAnsi="Arial" w:cs="Arial"/>
                <w:sz w:val="20"/>
                <w:szCs w:val="20"/>
                <w:lang w:val="en-GB"/>
              </w:rPr>
              <w:t>TELEPHONE NUMBER</w:t>
            </w:r>
          </w:p>
        </w:tc>
        <w:tc>
          <w:tcPr>
            <w:tcW w:w="8775" w:type="dxa"/>
            <w:gridSpan w:val="8"/>
            <w:tcBorders>
              <w:top w:val="single" w:sz="4" w:space="0" w:color="auto"/>
              <w:left w:val="single" w:sz="4" w:space="0" w:color="auto"/>
              <w:bottom w:val="single" w:sz="4" w:space="0" w:color="auto"/>
              <w:right w:val="single" w:sz="4" w:space="0" w:color="auto"/>
            </w:tcBorders>
            <w:vAlign w:val="bottom"/>
          </w:tcPr>
          <w:p w14:paraId="6AB2DD8E" w14:textId="77777777" w:rsidR="00BE7387" w:rsidRPr="00100F56" w:rsidRDefault="000A6185"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100F56">
              <w:rPr>
                <w:rFonts w:ascii="Arial" w:eastAsia="Times New Roman" w:hAnsi="Arial" w:cs="Arial"/>
                <w:b/>
                <w:sz w:val="20"/>
                <w:szCs w:val="20"/>
                <w:lang w:val="en-GB"/>
              </w:rPr>
              <w:t>+27 (12) 427 4174</w:t>
            </w:r>
          </w:p>
        </w:tc>
      </w:tr>
      <w:tr w:rsidR="00BE7387" w:rsidRPr="00100F56" w14:paraId="656F91CA" w14:textId="77777777" w:rsidTr="0086778A">
        <w:trPr>
          <w:trHeight w:val="302"/>
          <w:jc w:val="center"/>
        </w:trPr>
        <w:tc>
          <w:tcPr>
            <w:tcW w:w="2214" w:type="dxa"/>
            <w:gridSpan w:val="3"/>
            <w:tcBorders>
              <w:top w:val="single" w:sz="4" w:space="0" w:color="auto"/>
              <w:left w:val="single" w:sz="4" w:space="0" w:color="auto"/>
              <w:bottom w:val="single" w:sz="4" w:space="0" w:color="auto"/>
              <w:right w:val="single" w:sz="4" w:space="0" w:color="auto"/>
            </w:tcBorders>
            <w:vAlign w:val="bottom"/>
            <w:hideMark/>
          </w:tcPr>
          <w:p w14:paraId="3FD63FA7" w14:textId="77777777" w:rsidR="00BE7387" w:rsidRPr="00100F56" w:rsidRDefault="00BE7387" w:rsidP="00BE7387">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100F56">
              <w:rPr>
                <w:rFonts w:ascii="Arial" w:eastAsia="Times New Roman" w:hAnsi="Arial" w:cs="Arial"/>
                <w:sz w:val="20"/>
                <w:szCs w:val="20"/>
                <w:lang w:val="en-GB"/>
              </w:rPr>
              <w:t xml:space="preserve">E-MAIL ADDRESS </w:t>
            </w:r>
          </w:p>
        </w:tc>
        <w:tc>
          <w:tcPr>
            <w:tcW w:w="8775" w:type="dxa"/>
            <w:gridSpan w:val="8"/>
            <w:tcBorders>
              <w:top w:val="single" w:sz="4" w:space="0" w:color="auto"/>
              <w:left w:val="single" w:sz="4" w:space="0" w:color="auto"/>
              <w:bottom w:val="single" w:sz="4" w:space="0" w:color="auto"/>
              <w:right w:val="single" w:sz="4" w:space="0" w:color="auto"/>
            </w:tcBorders>
            <w:vAlign w:val="bottom"/>
          </w:tcPr>
          <w:p w14:paraId="1954CE00" w14:textId="77777777" w:rsidR="00BE7387" w:rsidRPr="00100F56" w:rsidRDefault="00F17BC2"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hyperlink r:id="rId9" w:history="1">
              <w:r w:rsidR="000A6185" w:rsidRPr="00100F56">
                <w:rPr>
                  <w:rStyle w:val="Hyperlink"/>
                  <w:rFonts w:ascii="Arial" w:eastAsia="Times New Roman" w:hAnsi="Arial" w:cs="Arial"/>
                  <w:b/>
                  <w:sz w:val="20"/>
                  <w:szCs w:val="20"/>
                  <w:lang w:val="en-GB"/>
                </w:rPr>
                <w:t>nobantum@ssa.gov.za</w:t>
              </w:r>
            </w:hyperlink>
          </w:p>
        </w:tc>
      </w:tr>
      <w:tr w:rsidR="00BE7387" w:rsidRPr="00100F56" w14:paraId="0CB10343" w14:textId="77777777" w:rsidTr="006F5E30">
        <w:trPr>
          <w:trHeight w:val="228"/>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14:paraId="6A67017D"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100F56">
              <w:rPr>
                <w:rFonts w:ascii="Arial" w:eastAsia="Times New Roman" w:hAnsi="Arial" w:cs="Arial"/>
                <w:b/>
                <w:sz w:val="20"/>
                <w:szCs w:val="20"/>
                <w:lang w:val="en-GB"/>
              </w:rPr>
              <w:t>SUPPLIER INFORMATION</w:t>
            </w:r>
          </w:p>
        </w:tc>
      </w:tr>
      <w:tr w:rsidR="00BE7387" w:rsidRPr="00100F56" w14:paraId="6A4F14E0" w14:textId="77777777" w:rsidTr="002E0461">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14:paraId="7DD6D590"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100F56">
              <w:rPr>
                <w:rFonts w:ascii="Arial" w:eastAsia="Times New Roman" w:hAnsi="Arial" w:cs="Arial"/>
                <w:sz w:val="20"/>
                <w:szCs w:val="20"/>
                <w:lang w:val="en-GB"/>
              </w:rPr>
              <w:t>NAME OF BIDDER</w:t>
            </w:r>
          </w:p>
        </w:tc>
        <w:tc>
          <w:tcPr>
            <w:tcW w:w="8797" w:type="dxa"/>
            <w:gridSpan w:val="9"/>
            <w:tcBorders>
              <w:top w:val="single" w:sz="4" w:space="0" w:color="auto"/>
              <w:left w:val="single" w:sz="4" w:space="0" w:color="auto"/>
              <w:bottom w:val="single" w:sz="4" w:space="0" w:color="auto"/>
              <w:right w:val="single" w:sz="4" w:space="0" w:color="auto"/>
            </w:tcBorders>
            <w:vAlign w:val="bottom"/>
          </w:tcPr>
          <w:p w14:paraId="35CBE64E"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BE7387" w:rsidRPr="00100F56" w14:paraId="2C9513A2" w14:textId="77777777" w:rsidTr="002E0461">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14:paraId="76E0CDB5"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100F56">
              <w:rPr>
                <w:rFonts w:ascii="Arial" w:eastAsia="Times New Roman" w:hAnsi="Arial" w:cs="Arial"/>
                <w:sz w:val="20"/>
                <w:szCs w:val="20"/>
                <w:lang w:val="en-GB"/>
              </w:rPr>
              <w:t>POSTAL ADDRESS</w:t>
            </w:r>
          </w:p>
        </w:tc>
        <w:tc>
          <w:tcPr>
            <w:tcW w:w="8797" w:type="dxa"/>
            <w:gridSpan w:val="9"/>
            <w:tcBorders>
              <w:top w:val="single" w:sz="4" w:space="0" w:color="auto"/>
              <w:left w:val="single" w:sz="4" w:space="0" w:color="auto"/>
              <w:bottom w:val="single" w:sz="4" w:space="0" w:color="auto"/>
              <w:right w:val="single" w:sz="4" w:space="0" w:color="auto"/>
            </w:tcBorders>
            <w:vAlign w:val="bottom"/>
          </w:tcPr>
          <w:p w14:paraId="29408E05"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BE7387" w:rsidRPr="00100F56" w14:paraId="184D3E20" w14:textId="77777777" w:rsidTr="002E0461">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14:paraId="6E1F0212"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100F56">
              <w:rPr>
                <w:rFonts w:ascii="Arial" w:eastAsia="Times New Roman" w:hAnsi="Arial" w:cs="Arial"/>
                <w:sz w:val="20"/>
                <w:szCs w:val="20"/>
                <w:lang w:val="en-GB"/>
              </w:rPr>
              <w:t>STREET ADDRESS</w:t>
            </w:r>
          </w:p>
        </w:tc>
        <w:tc>
          <w:tcPr>
            <w:tcW w:w="8797" w:type="dxa"/>
            <w:gridSpan w:val="9"/>
            <w:tcBorders>
              <w:top w:val="single" w:sz="4" w:space="0" w:color="auto"/>
              <w:left w:val="single" w:sz="4" w:space="0" w:color="auto"/>
              <w:bottom w:val="single" w:sz="4" w:space="0" w:color="auto"/>
              <w:right w:val="single" w:sz="4" w:space="0" w:color="auto"/>
            </w:tcBorders>
            <w:vAlign w:val="bottom"/>
          </w:tcPr>
          <w:p w14:paraId="369F4CAC"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BE7387" w:rsidRPr="00100F56" w14:paraId="5172600F" w14:textId="77777777" w:rsidTr="0007437E">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14:paraId="66550AB8"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100F56">
              <w:rPr>
                <w:rFonts w:ascii="Arial" w:eastAsia="Times New Roman" w:hAnsi="Arial" w:cs="Arial"/>
                <w:sz w:val="20"/>
                <w:szCs w:val="20"/>
                <w:lang w:val="en-GB"/>
              </w:rPr>
              <w:t>TELEPHONE NUMBER</w:t>
            </w:r>
          </w:p>
        </w:tc>
        <w:tc>
          <w:tcPr>
            <w:tcW w:w="1539" w:type="dxa"/>
            <w:gridSpan w:val="2"/>
            <w:tcBorders>
              <w:top w:val="single" w:sz="4" w:space="0" w:color="auto"/>
              <w:left w:val="single" w:sz="4" w:space="0" w:color="auto"/>
              <w:bottom w:val="single" w:sz="4" w:space="0" w:color="auto"/>
              <w:right w:val="single" w:sz="4" w:space="0" w:color="auto"/>
            </w:tcBorders>
            <w:vAlign w:val="bottom"/>
            <w:hideMark/>
          </w:tcPr>
          <w:p w14:paraId="67891E6A"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100F56">
              <w:rPr>
                <w:rFonts w:ascii="Arial" w:eastAsia="Times New Roman" w:hAnsi="Arial" w:cs="Arial"/>
                <w:sz w:val="20"/>
                <w:szCs w:val="20"/>
                <w:lang w:val="en-GB"/>
              </w:rPr>
              <w:t>CODE</w:t>
            </w:r>
          </w:p>
        </w:tc>
        <w:tc>
          <w:tcPr>
            <w:tcW w:w="1934" w:type="dxa"/>
            <w:tcBorders>
              <w:top w:val="single" w:sz="4" w:space="0" w:color="auto"/>
              <w:left w:val="single" w:sz="4" w:space="0" w:color="auto"/>
              <w:bottom w:val="single" w:sz="4" w:space="0" w:color="auto"/>
              <w:right w:val="single" w:sz="4" w:space="0" w:color="auto"/>
            </w:tcBorders>
            <w:vAlign w:val="bottom"/>
          </w:tcPr>
          <w:p w14:paraId="1260C617"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2764" w:type="dxa"/>
            <w:gridSpan w:val="4"/>
            <w:tcBorders>
              <w:top w:val="single" w:sz="4" w:space="0" w:color="auto"/>
              <w:left w:val="single" w:sz="4" w:space="0" w:color="auto"/>
              <w:bottom w:val="single" w:sz="4" w:space="0" w:color="auto"/>
              <w:right w:val="single" w:sz="4" w:space="0" w:color="auto"/>
            </w:tcBorders>
            <w:vAlign w:val="bottom"/>
            <w:hideMark/>
          </w:tcPr>
          <w:p w14:paraId="259C2451"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100F56">
              <w:rPr>
                <w:rFonts w:ascii="Arial" w:eastAsia="Times New Roman" w:hAnsi="Arial" w:cs="Arial"/>
                <w:sz w:val="20"/>
                <w:szCs w:val="20"/>
                <w:lang w:val="en-GB"/>
              </w:rPr>
              <w:t>NUMBER</w:t>
            </w:r>
          </w:p>
        </w:tc>
        <w:tc>
          <w:tcPr>
            <w:tcW w:w="2560" w:type="dxa"/>
            <w:gridSpan w:val="2"/>
            <w:tcBorders>
              <w:top w:val="single" w:sz="4" w:space="0" w:color="auto"/>
              <w:left w:val="single" w:sz="4" w:space="0" w:color="auto"/>
              <w:bottom w:val="single" w:sz="4" w:space="0" w:color="auto"/>
              <w:right w:val="single" w:sz="4" w:space="0" w:color="auto"/>
            </w:tcBorders>
            <w:vAlign w:val="bottom"/>
          </w:tcPr>
          <w:p w14:paraId="722A0799"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BE7387" w:rsidRPr="00100F56" w14:paraId="0358A682" w14:textId="77777777" w:rsidTr="002E0461">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14:paraId="2BDBF372"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100F56">
              <w:rPr>
                <w:rFonts w:ascii="Arial" w:eastAsia="Times New Roman" w:hAnsi="Arial" w:cs="Arial"/>
                <w:sz w:val="20"/>
                <w:szCs w:val="20"/>
                <w:lang w:val="en-GB"/>
              </w:rPr>
              <w:t>CELLPHONE NUMBER</w:t>
            </w:r>
          </w:p>
        </w:tc>
        <w:tc>
          <w:tcPr>
            <w:tcW w:w="8797" w:type="dxa"/>
            <w:gridSpan w:val="9"/>
            <w:tcBorders>
              <w:top w:val="single" w:sz="4" w:space="0" w:color="auto"/>
              <w:left w:val="single" w:sz="4" w:space="0" w:color="auto"/>
              <w:bottom w:val="single" w:sz="4" w:space="0" w:color="auto"/>
              <w:right w:val="single" w:sz="4" w:space="0" w:color="auto"/>
            </w:tcBorders>
            <w:vAlign w:val="bottom"/>
          </w:tcPr>
          <w:p w14:paraId="301727A5"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BE7387" w:rsidRPr="00100F56" w14:paraId="2E37B3E3" w14:textId="77777777" w:rsidTr="00D339FC">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14:paraId="7AF87A3A"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100F56">
              <w:rPr>
                <w:rFonts w:ascii="Arial" w:eastAsia="Times New Roman" w:hAnsi="Arial" w:cs="Arial"/>
                <w:sz w:val="20"/>
                <w:szCs w:val="20"/>
                <w:lang w:val="en-GB"/>
              </w:rPr>
              <w:t>CONTACT PERSON</w:t>
            </w:r>
          </w:p>
        </w:tc>
        <w:tc>
          <w:tcPr>
            <w:tcW w:w="8797" w:type="dxa"/>
            <w:gridSpan w:val="9"/>
            <w:tcBorders>
              <w:top w:val="single" w:sz="4" w:space="0" w:color="auto"/>
              <w:left w:val="single" w:sz="4" w:space="0" w:color="auto"/>
              <w:bottom w:val="single" w:sz="4" w:space="0" w:color="auto"/>
              <w:right w:val="single" w:sz="4" w:space="0" w:color="auto"/>
            </w:tcBorders>
            <w:vAlign w:val="bottom"/>
            <w:hideMark/>
          </w:tcPr>
          <w:p w14:paraId="2975FB55"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BE7387" w:rsidRPr="00100F56" w14:paraId="557147EF" w14:textId="77777777" w:rsidTr="002E0461">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14:paraId="29FCD44C"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100F56">
              <w:rPr>
                <w:rFonts w:ascii="Arial" w:eastAsia="Times New Roman" w:hAnsi="Arial" w:cs="Arial"/>
                <w:sz w:val="20"/>
                <w:szCs w:val="20"/>
                <w:lang w:val="en-GB"/>
              </w:rPr>
              <w:t>E-MAIL ADDRESS</w:t>
            </w:r>
          </w:p>
        </w:tc>
        <w:tc>
          <w:tcPr>
            <w:tcW w:w="8797" w:type="dxa"/>
            <w:gridSpan w:val="9"/>
            <w:tcBorders>
              <w:top w:val="single" w:sz="4" w:space="0" w:color="auto"/>
              <w:left w:val="single" w:sz="4" w:space="0" w:color="auto"/>
              <w:bottom w:val="single" w:sz="4" w:space="0" w:color="auto"/>
              <w:right w:val="single" w:sz="4" w:space="0" w:color="auto"/>
            </w:tcBorders>
            <w:vAlign w:val="bottom"/>
          </w:tcPr>
          <w:p w14:paraId="6369305D"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BE7387" w:rsidRPr="00100F56" w14:paraId="6B383274" w14:textId="77777777" w:rsidTr="002E0461">
        <w:trPr>
          <w:trHeight w:val="299"/>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14:paraId="75E18818"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100F56">
              <w:rPr>
                <w:rFonts w:ascii="Arial" w:eastAsia="Times New Roman" w:hAnsi="Arial" w:cs="Arial"/>
                <w:sz w:val="20"/>
                <w:szCs w:val="20"/>
                <w:lang w:val="en-GB"/>
              </w:rPr>
              <w:t>VAT REGISTRATION NUMBER</w:t>
            </w:r>
          </w:p>
        </w:tc>
        <w:tc>
          <w:tcPr>
            <w:tcW w:w="8797" w:type="dxa"/>
            <w:gridSpan w:val="9"/>
            <w:tcBorders>
              <w:top w:val="single" w:sz="4" w:space="0" w:color="auto"/>
              <w:left w:val="single" w:sz="4" w:space="0" w:color="auto"/>
              <w:bottom w:val="single" w:sz="4" w:space="0" w:color="auto"/>
              <w:right w:val="single" w:sz="4" w:space="0" w:color="auto"/>
            </w:tcBorders>
            <w:vAlign w:val="bottom"/>
          </w:tcPr>
          <w:p w14:paraId="682EEC9D"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BE7387" w:rsidRPr="00100F56" w14:paraId="1A411FC7" w14:textId="77777777" w:rsidTr="002E0461">
        <w:trPr>
          <w:trHeight w:val="299"/>
          <w:jc w:val="center"/>
        </w:trPr>
        <w:tc>
          <w:tcPr>
            <w:tcW w:w="2192" w:type="dxa"/>
            <w:gridSpan w:val="2"/>
            <w:tcBorders>
              <w:top w:val="single" w:sz="4" w:space="0" w:color="auto"/>
              <w:left w:val="single" w:sz="4" w:space="0" w:color="auto"/>
              <w:bottom w:val="single" w:sz="4" w:space="0" w:color="auto"/>
              <w:right w:val="single" w:sz="4" w:space="0" w:color="auto"/>
            </w:tcBorders>
            <w:vAlign w:val="bottom"/>
          </w:tcPr>
          <w:p w14:paraId="65F469CD"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100F56">
              <w:rPr>
                <w:rFonts w:ascii="Arial" w:eastAsia="Times New Roman" w:hAnsi="Arial" w:cs="Arial"/>
                <w:sz w:val="20"/>
                <w:szCs w:val="20"/>
                <w:lang w:val="en-GB"/>
              </w:rPr>
              <w:t>TOTAL BID PRICE</w:t>
            </w:r>
          </w:p>
          <w:p w14:paraId="6C8BB968"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100F56">
              <w:rPr>
                <w:rFonts w:ascii="Arial" w:eastAsia="Times New Roman" w:hAnsi="Arial" w:cs="Arial"/>
                <w:sz w:val="20"/>
                <w:szCs w:val="20"/>
                <w:lang w:val="en-GB"/>
              </w:rPr>
              <w:t>Inc. VAT</w:t>
            </w:r>
          </w:p>
        </w:tc>
        <w:tc>
          <w:tcPr>
            <w:tcW w:w="8797" w:type="dxa"/>
            <w:gridSpan w:val="9"/>
            <w:tcBorders>
              <w:top w:val="single" w:sz="4" w:space="0" w:color="auto"/>
              <w:left w:val="single" w:sz="4" w:space="0" w:color="auto"/>
              <w:bottom w:val="single" w:sz="4" w:space="0" w:color="auto"/>
              <w:right w:val="single" w:sz="4" w:space="0" w:color="auto"/>
            </w:tcBorders>
            <w:vAlign w:val="bottom"/>
          </w:tcPr>
          <w:p w14:paraId="4754C61D"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BE7387" w:rsidRPr="00100F56" w14:paraId="51C80DE5" w14:textId="77777777" w:rsidTr="0007437E">
        <w:trPr>
          <w:trHeight w:val="57"/>
          <w:jc w:val="center"/>
        </w:trPr>
        <w:tc>
          <w:tcPr>
            <w:tcW w:w="2192" w:type="dxa"/>
            <w:gridSpan w:val="2"/>
            <w:tcBorders>
              <w:top w:val="single" w:sz="4" w:space="0" w:color="auto"/>
              <w:left w:val="single" w:sz="4" w:space="0" w:color="auto"/>
              <w:bottom w:val="single" w:sz="4" w:space="0" w:color="auto"/>
              <w:right w:val="single" w:sz="4" w:space="0" w:color="auto"/>
            </w:tcBorders>
            <w:hideMark/>
          </w:tcPr>
          <w:p w14:paraId="4F6CD595"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100F56">
              <w:rPr>
                <w:rFonts w:ascii="Arial" w:eastAsia="Times New Roman" w:hAnsi="Arial" w:cs="Arial"/>
                <w:sz w:val="20"/>
                <w:szCs w:val="20"/>
              </w:rPr>
              <w:t>SUPPLIER COMPLIANCE STATUS</w:t>
            </w:r>
          </w:p>
        </w:tc>
        <w:tc>
          <w:tcPr>
            <w:tcW w:w="1539" w:type="dxa"/>
            <w:gridSpan w:val="2"/>
            <w:tcBorders>
              <w:top w:val="single" w:sz="4" w:space="0" w:color="auto"/>
              <w:left w:val="single" w:sz="4" w:space="0" w:color="auto"/>
              <w:bottom w:val="single" w:sz="4" w:space="0" w:color="auto"/>
              <w:right w:val="single" w:sz="4" w:space="0" w:color="auto"/>
            </w:tcBorders>
            <w:hideMark/>
          </w:tcPr>
          <w:p w14:paraId="1D4A8920"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100F56">
              <w:rPr>
                <w:rFonts w:ascii="Arial" w:eastAsia="Times New Roman" w:hAnsi="Arial" w:cs="Arial"/>
                <w:sz w:val="20"/>
                <w:szCs w:val="20"/>
              </w:rPr>
              <w:t>TAX COMPLIANCE SYSTEM PIN:</w:t>
            </w:r>
          </w:p>
        </w:tc>
        <w:tc>
          <w:tcPr>
            <w:tcW w:w="1934" w:type="dxa"/>
            <w:tcBorders>
              <w:top w:val="single" w:sz="4" w:space="0" w:color="auto"/>
              <w:left w:val="single" w:sz="4" w:space="0" w:color="auto"/>
              <w:bottom w:val="single" w:sz="4" w:space="0" w:color="auto"/>
              <w:right w:val="single" w:sz="4" w:space="0" w:color="auto"/>
            </w:tcBorders>
            <w:vAlign w:val="bottom"/>
          </w:tcPr>
          <w:p w14:paraId="4F7B5BDA"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917" w:type="dxa"/>
            <w:tcBorders>
              <w:top w:val="single" w:sz="4" w:space="0" w:color="auto"/>
              <w:left w:val="single" w:sz="4" w:space="0" w:color="auto"/>
              <w:bottom w:val="single" w:sz="4" w:space="0" w:color="auto"/>
              <w:right w:val="single" w:sz="4" w:space="0" w:color="auto"/>
            </w:tcBorders>
            <w:vAlign w:val="center"/>
            <w:hideMark/>
          </w:tcPr>
          <w:p w14:paraId="4A7FA21F"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b/>
                <w:sz w:val="20"/>
                <w:szCs w:val="20"/>
                <w:lang w:val="en-GB"/>
              </w:rPr>
            </w:pPr>
            <w:r w:rsidRPr="00100F56">
              <w:rPr>
                <w:rFonts w:ascii="Arial" w:eastAsia="Times New Roman" w:hAnsi="Arial" w:cs="Arial"/>
                <w:b/>
                <w:sz w:val="20"/>
                <w:szCs w:val="20"/>
                <w:lang w:val="en-GB"/>
              </w:rPr>
              <w:t>OR</w:t>
            </w:r>
          </w:p>
        </w:tc>
        <w:tc>
          <w:tcPr>
            <w:tcW w:w="1320" w:type="dxa"/>
            <w:tcBorders>
              <w:top w:val="single" w:sz="4" w:space="0" w:color="auto"/>
              <w:left w:val="single" w:sz="4" w:space="0" w:color="auto"/>
              <w:bottom w:val="single" w:sz="4" w:space="0" w:color="auto"/>
              <w:right w:val="single" w:sz="4" w:space="0" w:color="auto"/>
            </w:tcBorders>
            <w:vAlign w:val="bottom"/>
            <w:hideMark/>
          </w:tcPr>
          <w:p w14:paraId="1D7B56A1"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100F56">
              <w:rPr>
                <w:rFonts w:ascii="Arial" w:eastAsia="Times New Roman" w:hAnsi="Arial" w:cs="Arial"/>
                <w:sz w:val="20"/>
                <w:szCs w:val="20"/>
              </w:rPr>
              <w:t xml:space="preserve">CENTRAL SUPPLIER DATABASE No: </w:t>
            </w:r>
          </w:p>
        </w:tc>
        <w:tc>
          <w:tcPr>
            <w:tcW w:w="3087" w:type="dxa"/>
            <w:gridSpan w:val="4"/>
            <w:tcBorders>
              <w:top w:val="single" w:sz="4" w:space="0" w:color="auto"/>
              <w:left w:val="single" w:sz="4" w:space="0" w:color="auto"/>
              <w:bottom w:val="single" w:sz="4" w:space="0" w:color="auto"/>
              <w:right w:val="single" w:sz="4" w:space="0" w:color="auto"/>
            </w:tcBorders>
            <w:vAlign w:val="bottom"/>
            <w:hideMark/>
          </w:tcPr>
          <w:p w14:paraId="1FB73063"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100F56">
              <w:rPr>
                <w:rFonts w:ascii="Arial" w:eastAsia="Times New Roman" w:hAnsi="Arial" w:cs="Arial"/>
                <w:sz w:val="20"/>
                <w:szCs w:val="20"/>
                <w:lang w:val="en-GB"/>
              </w:rPr>
              <w:t>MAAA</w:t>
            </w:r>
          </w:p>
        </w:tc>
      </w:tr>
      <w:tr w:rsidR="00BE7387" w:rsidRPr="00100F56" w14:paraId="4A5545FE" w14:textId="77777777" w:rsidTr="0007437E">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tcPr>
          <w:p w14:paraId="02C9F26C"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100F56">
              <w:rPr>
                <w:rFonts w:ascii="Arial" w:eastAsia="Times New Roman" w:hAnsi="Arial" w:cs="Arial"/>
                <w:sz w:val="20"/>
                <w:szCs w:val="20"/>
              </w:rPr>
              <w:t>B-BBEE STATUS LEVEL VERIFICATION CERTIFICATE</w:t>
            </w:r>
          </w:p>
          <w:p w14:paraId="1865BFC0"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3473" w:type="dxa"/>
            <w:gridSpan w:val="3"/>
            <w:tcBorders>
              <w:top w:val="single" w:sz="4" w:space="0" w:color="auto"/>
              <w:left w:val="single" w:sz="4" w:space="0" w:color="auto"/>
              <w:bottom w:val="single" w:sz="4" w:space="0" w:color="auto"/>
              <w:right w:val="single" w:sz="4" w:space="0" w:color="auto"/>
            </w:tcBorders>
          </w:tcPr>
          <w:p w14:paraId="1279EA2B"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100F56">
              <w:rPr>
                <w:rFonts w:ascii="Arial" w:eastAsia="Times New Roman" w:hAnsi="Arial" w:cs="Arial"/>
                <w:sz w:val="20"/>
                <w:szCs w:val="20"/>
                <w:lang w:val="en-GB"/>
              </w:rPr>
              <w:t>TICK APPLICABLE BOX]</w:t>
            </w:r>
          </w:p>
          <w:p w14:paraId="6A192DB0"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14:paraId="62FAB05F"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14:paraId="464D1AE2"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100F56">
              <w:rPr>
                <w:rFonts w:ascii="Arial" w:eastAsia="Times New Roman" w:hAnsi="Arial" w:cs="Arial"/>
                <w:sz w:val="20"/>
                <w:szCs w:val="20"/>
                <w:lang w:val="en-GB"/>
              </w:rPr>
              <w:fldChar w:fldCharType="begin">
                <w:ffData>
                  <w:name w:val="Check1"/>
                  <w:enabled/>
                  <w:calcOnExit w:val="0"/>
                  <w:checkBox>
                    <w:sizeAuto/>
                    <w:default w:val="0"/>
                  </w:checkBox>
                </w:ffData>
              </w:fldChar>
            </w:r>
            <w:r w:rsidRPr="00100F56">
              <w:rPr>
                <w:rFonts w:ascii="Arial" w:eastAsia="Times New Roman" w:hAnsi="Arial" w:cs="Arial"/>
                <w:sz w:val="20"/>
                <w:szCs w:val="20"/>
                <w:lang w:val="en-GB"/>
              </w:rPr>
              <w:instrText xml:space="preserve"> FORMCHECKBOX </w:instrText>
            </w:r>
            <w:r w:rsidR="00F17BC2">
              <w:rPr>
                <w:rFonts w:ascii="Arial" w:eastAsia="Times New Roman" w:hAnsi="Arial" w:cs="Arial"/>
                <w:sz w:val="20"/>
                <w:szCs w:val="20"/>
                <w:lang w:val="en-GB"/>
              </w:rPr>
            </w:r>
            <w:r w:rsidR="00F17BC2">
              <w:rPr>
                <w:rFonts w:ascii="Arial" w:eastAsia="Times New Roman" w:hAnsi="Arial" w:cs="Arial"/>
                <w:sz w:val="20"/>
                <w:szCs w:val="20"/>
                <w:lang w:val="en-GB"/>
              </w:rPr>
              <w:fldChar w:fldCharType="separate"/>
            </w:r>
            <w:r w:rsidRPr="00100F56">
              <w:rPr>
                <w:rFonts w:ascii="Arial" w:eastAsia="Times New Roman" w:hAnsi="Arial" w:cs="Arial"/>
                <w:sz w:val="20"/>
                <w:szCs w:val="20"/>
                <w:lang w:val="en-GB"/>
              </w:rPr>
              <w:fldChar w:fldCharType="end"/>
            </w:r>
            <w:r w:rsidRPr="00100F56">
              <w:rPr>
                <w:rFonts w:ascii="Arial" w:eastAsia="Times New Roman" w:hAnsi="Arial" w:cs="Arial"/>
                <w:sz w:val="20"/>
                <w:szCs w:val="20"/>
                <w:lang w:val="en-GB"/>
              </w:rPr>
              <w:t xml:space="preserve"> Yes                     </w:t>
            </w:r>
            <w:r w:rsidRPr="00100F56">
              <w:rPr>
                <w:rFonts w:ascii="Arial" w:eastAsia="Times New Roman" w:hAnsi="Arial" w:cs="Arial"/>
                <w:sz w:val="20"/>
                <w:szCs w:val="20"/>
                <w:lang w:val="en-GB"/>
              </w:rPr>
              <w:fldChar w:fldCharType="begin">
                <w:ffData>
                  <w:name w:val="Check2"/>
                  <w:enabled/>
                  <w:calcOnExit w:val="0"/>
                  <w:checkBox>
                    <w:sizeAuto/>
                    <w:default w:val="0"/>
                  </w:checkBox>
                </w:ffData>
              </w:fldChar>
            </w:r>
            <w:r w:rsidRPr="00100F56">
              <w:rPr>
                <w:rFonts w:ascii="Arial" w:eastAsia="Times New Roman" w:hAnsi="Arial" w:cs="Arial"/>
                <w:sz w:val="20"/>
                <w:szCs w:val="20"/>
                <w:lang w:val="en-GB"/>
              </w:rPr>
              <w:instrText xml:space="preserve"> FORMCHECKBOX </w:instrText>
            </w:r>
            <w:r w:rsidR="00F17BC2">
              <w:rPr>
                <w:rFonts w:ascii="Arial" w:eastAsia="Times New Roman" w:hAnsi="Arial" w:cs="Arial"/>
                <w:sz w:val="20"/>
                <w:szCs w:val="20"/>
                <w:lang w:val="en-GB"/>
              </w:rPr>
            </w:r>
            <w:r w:rsidR="00F17BC2">
              <w:rPr>
                <w:rFonts w:ascii="Arial" w:eastAsia="Times New Roman" w:hAnsi="Arial" w:cs="Arial"/>
                <w:sz w:val="20"/>
                <w:szCs w:val="20"/>
                <w:lang w:val="en-GB"/>
              </w:rPr>
              <w:fldChar w:fldCharType="separate"/>
            </w:r>
            <w:r w:rsidRPr="00100F56">
              <w:rPr>
                <w:rFonts w:ascii="Arial" w:eastAsia="Times New Roman" w:hAnsi="Arial" w:cs="Arial"/>
                <w:sz w:val="20"/>
                <w:szCs w:val="20"/>
                <w:lang w:val="en-GB"/>
              </w:rPr>
              <w:fldChar w:fldCharType="end"/>
            </w:r>
            <w:r w:rsidRPr="00100F56">
              <w:rPr>
                <w:rFonts w:ascii="Arial" w:eastAsia="Times New Roman" w:hAnsi="Arial" w:cs="Arial"/>
                <w:sz w:val="20"/>
                <w:szCs w:val="20"/>
                <w:lang w:val="en-GB"/>
              </w:rPr>
              <w:t xml:space="preserve"> No</w:t>
            </w:r>
          </w:p>
          <w:p w14:paraId="170D18EF"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c>
          <w:tcPr>
            <w:tcW w:w="2764" w:type="dxa"/>
            <w:gridSpan w:val="4"/>
            <w:tcBorders>
              <w:top w:val="single" w:sz="4" w:space="0" w:color="auto"/>
              <w:left w:val="single" w:sz="4" w:space="0" w:color="auto"/>
              <w:bottom w:val="single" w:sz="4" w:space="0" w:color="auto"/>
              <w:right w:val="single" w:sz="4" w:space="0" w:color="auto"/>
            </w:tcBorders>
          </w:tcPr>
          <w:p w14:paraId="6C825194"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100F56">
              <w:rPr>
                <w:rFonts w:ascii="Arial" w:eastAsia="Times New Roman" w:hAnsi="Arial" w:cs="Arial"/>
                <w:sz w:val="20"/>
                <w:szCs w:val="20"/>
              </w:rPr>
              <w:t xml:space="preserve">B-BBEE STATUS LEVEL SWORN AFFIDAVIT  </w:t>
            </w:r>
          </w:p>
          <w:p w14:paraId="5E8082EA"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14:paraId="032B376F"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2560" w:type="dxa"/>
            <w:gridSpan w:val="2"/>
            <w:tcBorders>
              <w:top w:val="single" w:sz="4" w:space="0" w:color="auto"/>
              <w:left w:val="single" w:sz="4" w:space="0" w:color="auto"/>
              <w:bottom w:val="single" w:sz="4" w:space="0" w:color="auto"/>
              <w:right w:val="single" w:sz="4" w:space="0" w:color="auto"/>
            </w:tcBorders>
          </w:tcPr>
          <w:p w14:paraId="2BFA4A6F"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100F56">
              <w:rPr>
                <w:rFonts w:ascii="Arial" w:eastAsia="Times New Roman" w:hAnsi="Arial" w:cs="Arial"/>
                <w:sz w:val="20"/>
                <w:szCs w:val="20"/>
                <w:lang w:val="en-GB"/>
              </w:rPr>
              <w:t>[TICK APPLICABLE BOX]</w:t>
            </w:r>
          </w:p>
          <w:p w14:paraId="3C064524"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14:paraId="57974520"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14:paraId="6143CEAA"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100F56">
              <w:rPr>
                <w:rFonts w:ascii="Arial" w:eastAsia="Times New Roman" w:hAnsi="Arial" w:cs="Arial"/>
                <w:sz w:val="20"/>
                <w:szCs w:val="20"/>
                <w:lang w:val="en-GB"/>
              </w:rPr>
              <w:fldChar w:fldCharType="begin">
                <w:ffData>
                  <w:name w:val="Check1"/>
                  <w:enabled/>
                  <w:calcOnExit w:val="0"/>
                  <w:checkBox>
                    <w:sizeAuto/>
                    <w:default w:val="0"/>
                  </w:checkBox>
                </w:ffData>
              </w:fldChar>
            </w:r>
            <w:r w:rsidRPr="00100F56">
              <w:rPr>
                <w:rFonts w:ascii="Arial" w:eastAsia="Times New Roman" w:hAnsi="Arial" w:cs="Arial"/>
                <w:sz w:val="20"/>
                <w:szCs w:val="20"/>
                <w:lang w:val="en-GB"/>
              </w:rPr>
              <w:instrText xml:space="preserve"> FORMCHECKBOX </w:instrText>
            </w:r>
            <w:r w:rsidR="00F17BC2">
              <w:rPr>
                <w:rFonts w:ascii="Arial" w:eastAsia="Times New Roman" w:hAnsi="Arial" w:cs="Arial"/>
                <w:sz w:val="20"/>
                <w:szCs w:val="20"/>
                <w:lang w:val="en-GB"/>
              </w:rPr>
            </w:r>
            <w:r w:rsidR="00F17BC2">
              <w:rPr>
                <w:rFonts w:ascii="Arial" w:eastAsia="Times New Roman" w:hAnsi="Arial" w:cs="Arial"/>
                <w:sz w:val="20"/>
                <w:szCs w:val="20"/>
                <w:lang w:val="en-GB"/>
              </w:rPr>
              <w:fldChar w:fldCharType="separate"/>
            </w:r>
            <w:r w:rsidRPr="00100F56">
              <w:rPr>
                <w:rFonts w:ascii="Arial" w:eastAsia="Times New Roman" w:hAnsi="Arial" w:cs="Arial"/>
                <w:sz w:val="20"/>
                <w:szCs w:val="20"/>
                <w:lang w:val="en-GB"/>
              </w:rPr>
              <w:fldChar w:fldCharType="end"/>
            </w:r>
            <w:r w:rsidRPr="00100F56">
              <w:rPr>
                <w:rFonts w:ascii="Arial" w:eastAsia="Times New Roman" w:hAnsi="Arial" w:cs="Arial"/>
                <w:sz w:val="20"/>
                <w:szCs w:val="20"/>
                <w:lang w:val="en-GB"/>
              </w:rPr>
              <w:t xml:space="preserve"> Yes                  </w:t>
            </w:r>
            <w:r w:rsidRPr="00100F56">
              <w:rPr>
                <w:rFonts w:ascii="Arial" w:eastAsia="Times New Roman" w:hAnsi="Arial" w:cs="Arial"/>
                <w:sz w:val="20"/>
                <w:szCs w:val="20"/>
                <w:lang w:val="en-GB"/>
              </w:rPr>
              <w:fldChar w:fldCharType="begin">
                <w:ffData>
                  <w:name w:val="Check2"/>
                  <w:enabled/>
                  <w:calcOnExit w:val="0"/>
                  <w:checkBox>
                    <w:sizeAuto/>
                    <w:default w:val="0"/>
                  </w:checkBox>
                </w:ffData>
              </w:fldChar>
            </w:r>
            <w:r w:rsidRPr="00100F56">
              <w:rPr>
                <w:rFonts w:ascii="Arial" w:eastAsia="Times New Roman" w:hAnsi="Arial" w:cs="Arial"/>
                <w:sz w:val="20"/>
                <w:szCs w:val="20"/>
                <w:lang w:val="en-GB"/>
              </w:rPr>
              <w:instrText xml:space="preserve"> FORMCHECKBOX </w:instrText>
            </w:r>
            <w:r w:rsidR="00F17BC2">
              <w:rPr>
                <w:rFonts w:ascii="Arial" w:eastAsia="Times New Roman" w:hAnsi="Arial" w:cs="Arial"/>
                <w:sz w:val="20"/>
                <w:szCs w:val="20"/>
                <w:lang w:val="en-GB"/>
              </w:rPr>
            </w:r>
            <w:r w:rsidR="00F17BC2">
              <w:rPr>
                <w:rFonts w:ascii="Arial" w:eastAsia="Times New Roman" w:hAnsi="Arial" w:cs="Arial"/>
                <w:sz w:val="20"/>
                <w:szCs w:val="20"/>
                <w:lang w:val="en-GB"/>
              </w:rPr>
              <w:fldChar w:fldCharType="separate"/>
            </w:r>
            <w:r w:rsidRPr="00100F56">
              <w:rPr>
                <w:rFonts w:ascii="Arial" w:eastAsia="Times New Roman" w:hAnsi="Arial" w:cs="Arial"/>
                <w:sz w:val="20"/>
                <w:szCs w:val="20"/>
                <w:lang w:val="en-GB"/>
              </w:rPr>
              <w:fldChar w:fldCharType="end"/>
            </w:r>
            <w:r w:rsidRPr="00100F56">
              <w:rPr>
                <w:rFonts w:ascii="Arial" w:eastAsia="Times New Roman" w:hAnsi="Arial" w:cs="Arial"/>
                <w:sz w:val="20"/>
                <w:szCs w:val="20"/>
                <w:lang w:val="en-GB"/>
              </w:rPr>
              <w:t xml:space="preserve"> No</w:t>
            </w:r>
          </w:p>
          <w:p w14:paraId="015C3B22"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r>
      <w:tr w:rsidR="00BE7387" w:rsidRPr="00100F56" w14:paraId="5655EE80" w14:textId="77777777" w:rsidTr="006F5E30">
        <w:trPr>
          <w:trHeight w:val="454"/>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14:paraId="446AF56B" w14:textId="77777777" w:rsidR="00BE7387" w:rsidRPr="00100F56" w:rsidRDefault="00BE7387" w:rsidP="00BE7387">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i/>
                <w:color w:val="FF0000"/>
                <w:sz w:val="20"/>
                <w:szCs w:val="20"/>
                <w:lang w:val="en-GB"/>
              </w:rPr>
            </w:pPr>
            <w:r w:rsidRPr="00100F56">
              <w:rPr>
                <w:rFonts w:ascii="Arial" w:eastAsia="Times New Roman" w:hAnsi="Arial" w:cs="Arial"/>
                <w:b/>
                <w:i/>
                <w:sz w:val="20"/>
                <w:szCs w:val="20"/>
                <w:lang w:val="en-GB"/>
              </w:rPr>
              <w:lastRenderedPageBreak/>
              <w:t>[</w:t>
            </w:r>
            <w:r w:rsidRPr="00100F56">
              <w:rPr>
                <w:rFonts w:ascii="Arial" w:eastAsia="Times New Roman" w:hAnsi="Arial" w:cs="Arial"/>
                <w:b/>
                <w:i/>
                <w:sz w:val="20"/>
                <w:szCs w:val="20"/>
                <w:shd w:val="clear" w:color="auto" w:fill="DDD9C3"/>
                <w:lang w:val="en-GB"/>
              </w:rPr>
              <w:t>A B-BBEE STATUS LEVEL VERIFICATION CERTIFICATE/ SWORN AFFIDAVIT (FOR EMES &amp; QSEs) MUST BE SUBMITTED IN ORDER TO QUALIFY FOR PREFERENCE POINTS FOR B-BBEE]</w:t>
            </w:r>
          </w:p>
        </w:tc>
      </w:tr>
      <w:tr w:rsidR="00BE7387" w:rsidRPr="00100F56" w14:paraId="68DE2989" w14:textId="77777777" w:rsidTr="0007437E">
        <w:trPr>
          <w:trHeight w:val="864"/>
          <w:jc w:val="center"/>
        </w:trPr>
        <w:tc>
          <w:tcPr>
            <w:tcW w:w="2192" w:type="dxa"/>
            <w:gridSpan w:val="2"/>
            <w:tcBorders>
              <w:top w:val="single" w:sz="4" w:space="0" w:color="auto"/>
              <w:left w:val="single" w:sz="4" w:space="0" w:color="auto"/>
              <w:bottom w:val="single" w:sz="4" w:space="0" w:color="auto"/>
              <w:right w:val="single" w:sz="4" w:space="0" w:color="auto"/>
            </w:tcBorders>
            <w:vAlign w:val="center"/>
            <w:hideMark/>
          </w:tcPr>
          <w:p w14:paraId="39AB7C2B" w14:textId="77777777" w:rsidR="00BE7387" w:rsidRPr="00100F56" w:rsidRDefault="00BE7387" w:rsidP="00BE7387">
            <w:pPr>
              <w:keepNext/>
              <w:widowControl w:val="0"/>
              <w:snapToGrid w:val="0"/>
              <w:spacing w:after="0" w:line="240" w:lineRule="auto"/>
              <w:outlineLvl w:val="3"/>
              <w:rPr>
                <w:rFonts w:ascii="Arial" w:eastAsia="Times New Roman" w:hAnsi="Arial" w:cs="Arial"/>
                <w:b/>
                <w:sz w:val="20"/>
                <w:szCs w:val="20"/>
                <w:lang w:val="en-GB"/>
              </w:rPr>
            </w:pPr>
            <w:r w:rsidRPr="00100F56">
              <w:rPr>
                <w:rFonts w:ascii="Arial" w:eastAsia="Times New Roman" w:hAnsi="Arial" w:cs="Arial"/>
                <w:sz w:val="20"/>
                <w:szCs w:val="20"/>
              </w:rPr>
              <w:t>ARE YOU THE ACCREDITED REPRESENTATIVE IN SOUTH AFRICA FOR THE GOODS /SERVICES /WORKS OFFERED?</w:t>
            </w:r>
          </w:p>
        </w:tc>
        <w:tc>
          <w:tcPr>
            <w:tcW w:w="3473" w:type="dxa"/>
            <w:gridSpan w:val="3"/>
            <w:tcBorders>
              <w:top w:val="single" w:sz="4" w:space="0" w:color="auto"/>
              <w:left w:val="single" w:sz="4" w:space="0" w:color="auto"/>
              <w:bottom w:val="single" w:sz="4" w:space="0" w:color="auto"/>
              <w:right w:val="single" w:sz="4" w:space="0" w:color="auto"/>
            </w:tcBorders>
            <w:vAlign w:val="bottom"/>
          </w:tcPr>
          <w:p w14:paraId="02C74508"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100F56">
              <w:rPr>
                <w:rFonts w:ascii="Arial" w:eastAsia="Times New Roman" w:hAnsi="Arial" w:cs="Arial"/>
                <w:sz w:val="20"/>
                <w:szCs w:val="20"/>
                <w:lang w:val="en-GB"/>
              </w:rPr>
              <w:fldChar w:fldCharType="begin">
                <w:ffData>
                  <w:name w:val="Check1"/>
                  <w:enabled/>
                  <w:calcOnExit w:val="0"/>
                  <w:checkBox>
                    <w:sizeAuto/>
                    <w:default w:val="0"/>
                  </w:checkBox>
                </w:ffData>
              </w:fldChar>
            </w:r>
            <w:r w:rsidRPr="00100F56">
              <w:rPr>
                <w:rFonts w:ascii="Arial" w:eastAsia="Times New Roman" w:hAnsi="Arial" w:cs="Arial"/>
                <w:sz w:val="20"/>
                <w:szCs w:val="20"/>
                <w:lang w:val="en-GB"/>
              </w:rPr>
              <w:instrText xml:space="preserve"> FORMCHECKBOX </w:instrText>
            </w:r>
            <w:r w:rsidR="00F17BC2">
              <w:rPr>
                <w:rFonts w:ascii="Arial" w:eastAsia="Times New Roman" w:hAnsi="Arial" w:cs="Arial"/>
                <w:sz w:val="20"/>
                <w:szCs w:val="20"/>
                <w:lang w:val="en-GB"/>
              </w:rPr>
            </w:r>
            <w:r w:rsidR="00F17BC2">
              <w:rPr>
                <w:rFonts w:ascii="Arial" w:eastAsia="Times New Roman" w:hAnsi="Arial" w:cs="Arial"/>
                <w:sz w:val="20"/>
                <w:szCs w:val="20"/>
                <w:lang w:val="en-GB"/>
              </w:rPr>
              <w:fldChar w:fldCharType="separate"/>
            </w:r>
            <w:r w:rsidRPr="00100F56">
              <w:rPr>
                <w:rFonts w:ascii="Arial" w:eastAsia="Times New Roman" w:hAnsi="Arial" w:cs="Arial"/>
                <w:sz w:val="20"/>
                <w:szCs w:val="20"/>
                <w:lang w:val="en-GB"/>
              </w:rPr>
              <w:fldChar w:fldCharType="end"/>
            </w:r>
            <w:r w:rsidRPr="00100F56">
              <w:rPr>
                <w:rFonts w:ascii="Arial" w:eastAsia="Times New Roman" w:hAnsi="Arial" w:cs="Arial"/>
                <w:sz w:val="20"/>
                <w:szCs w:val="20"/>
                <w:lang w:val="en-GB"/>
              </w:rPr>
              <w:t xml:space="preserve">Yes                         </w:t>
            </w:r>
            <w:r w:rsidRPr="00100F56">
              <w:rPr>
                <w:rFonts w:ascii="Arial" w:eastAsia="Times New Roman" w:hAnsi="Arial" w:cs="Arial"/>
                <w:sz w:val="20"/>
                <w:szCs w:val="20"/>
                <w:lang w:val="en-GB"/>
              </w:rPr>
              <w:fldChar w:fldCharType="begin">
                <w:ffData>
                  <w:name w:val=""/>
                  <w:enabled/>
                  <w:calcOnExit w:val="0"/>
                  <w:checkBox>
                    <w:sizeAuto/>
                    <w:default w:val="0"/>
                  </w:checkBox>
                </w:ffData>
              </w:fldChar>
            </w:r>
            <w:r w:rsidRPr="00100F56">
              <w:rPr>
                <w:rFonts w:ascii="Arial" w:eastAsia="Times New Roman" w:hAnsi="Arial" w:cs="Arial"/>
                <w:sz w:val="20"/>
                <w:szCs w:val="20"/>
                <w:lang w:val="en-GB"/>
              </w:rPr>
              <w:instrText xml:space="preserve"> FORMCHECKBOX </w:instrText>
            </w:r>
            <w:r w:rsidR="00F17BC2">
              <w:rPr>
                <w:rFonts w:ascii="Arial" w:eastAsia="Times New Roman" w:hAnsi="Arial" w:cs="Arial"/>
                <w:sz w:val="20"/>
                <w:szCs w:val="20"/>
                <w:lang w:val="en-GB"/>
              </w:rPr>
            </w:r>
            <w:r w:rsidR="00F17BC2">
              <w:rPr>
                <w:rFonts w:ascii="Arial" w:eastAsia="Times New Roman" w:hAnsi="Arial" w:cs="Arial"/>
                <w:sz w:val="20"/>
                <w:szCs w:val="20"/>
                <w:lang w:val="en-GB"/>
              </w:rPr>
              <w:fldChar w:fldCharType="separate"/>
            </w:r>
            <w:r w:rsidRPr="00100F56">
              <w:rPr>
                <w:rFonts w:ascii="Arial" w:eastAsia="Times New Roman" w:hAnsi="Arial" w:cs="Arial"/>
                <w:sz w:val="20"/>
                <w:szCs w:val="20"/>
                <w:lang w:val="en-GB"/>
              </w:rPr>
              <w:fldChar w:fldCharType="end"/>
            </w:r>
            <w:r w:rsidRPr="00100F56">
              <w:rPr>
                <w:rFonts w:ascii="Arial" w:eastAsia="Times New Roman" w:hAnsi="Arial" w:cs="Arial"/>
                <w:sz w:val="20"/>
                <w:szCs w:val="20"/>
                <w:lang w:val="en-GB"/>
              </w:rPr>
              <w:t xml:space="preserve">No </w:t>
            </w:r>
          </w:p>
          <w:p w14:paraId="31AFFB5B"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14:paraId="474A956C"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100F56">
              <w:rPr>
                <w:rFonts w:ascii="Arial" w:eastAsia="Times New Roman" w:hAnsi="Arial" w:cs="Arial"/>
                <w:sz w:val="20"/>
                <w:szCs w:val="20"/>
                <w:lang w:val="en-GB"/>
              </w:rPr>
              <w:t>[</w:t>
            </w:r>
            <w:r w:rsidRPr="00100F56">
              <w:rPr>
                <w:rFonts w:ascii="Arial" w:eastAsia="Times New Roman" w:hAnsi="Arial" w:cs="Arial"/>
                <w:sz w:val="20"/>
                <w:szCs w:val="20"/>
              </w:rPr>
              <w:t>IF YES ENCLOSE PROOF]</w:t>
            </w:r>
          </w:p>
          <w:p w14:paraId="13532608"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tc>
        <w:tc>
          <w:tcPr>
            <w:tcW w:w="2764" w:type="dxa"/>
            <w:gridSpan w:val="4"/>
            <w:tcBorders>
              <w:top w:val="single" w:sz="4" w:space="0" w:color="auto"/>
              <w:left w:val="single" w:sz="4" w:space="0" w:color="auto"/>
              <w:bottom w:val="single" w:sz="4" w:space="0" w:color="auto"/>
              <w:right w:val="single" w:sz="4" w:space="0" w:color="auto"/>
            </w:tcBorders>
            <w:vAlign w:val="center"/>
            <w:hideMark/>
          </w:tcPr>
          <w:p w14:paraId="77E6B38E" w14:textId="77777777" w:rsidR="00BE7387" w:rsidRPr="00100F56" w:rsidRDefault="00BE7387" w:rsidP="00BE7387">
            <w:pPr>
              <w:keepNext/>
              <w:widowControl w:val="0"/>
              <w:snapToGrid w:val="0"/>
              <w:spacing w:after="0" w:line="240" w:lineRule="auto"/>
              <w:outlineLvl w:val="3"/>
              <w:rPr>
                <w:rFonts w:ascii="Arial" w:eastAsia="Times New Roman" w:hAnsi="Arial" w:cs="Arial"/>
                <w:b/>
                <w:sz w:val="20"/>
                <w:szCs w:val="20"/>
              </w:rPr>
            </w:pPr>
            <w:r w:rsidRPr="00100F56">
              <w:rPr>
                <w:rFonts w:ascii="Arial" w:eastAsia="Times New Roman" w:hAnsi="Arial" w:cs="Arial"/>
                <w:sz w:val="20"/>
                <w:szCs w:val="20"/>
              </w:rPr>
              <w:t>ARE YOU A FOREIGN BASED SUPPLIER FOR</w:t>
            </w:r>
            <w:r w:rsidRPr="00100F56">
              <w:rPr>
                <w:rFonts w:ascii="Arial" w:eastAsia="Times New Roman" w:hAnsi="Arial" w:cs="Arial"/>
                <w:b/>
                <w:sz w:val="20"/>
                <w:szCs w:val="20"/>
              </w:rPr>
              <w:t xml:space="preserve"> THE GOODS /SERVICES /WORKS OFFERED?</w:t>
            </w:r>
            <w:r w:rsidRPr="00100F56">
              <w:rPr>
                <w:rFonts w:ascii="Arial" w:eastAsia="Times New Roman" w:hAnsi="Arial" w:cs="Arial"/>
                <w:b/>
                <w:sz w:val="20"/>
                <w:szCs w:val="20"/>
                <w:lang w:val="en-GB"/>
              </w:rPr>
              <w:br/>
            </w:r>
          </w:p>
        </w:tc>
        <w:tc>
          <w:tcPr>
            <w:tcW w:w="2560" w:type="dxa"/>
            <w:gridSpan w:val="2"/>
            <w:tcBorders>
              <w:top w:val="single" w:sz="4" w:space="0" w:color="auto"/>
              <w:left w:val="single" w:sz="4" w:space="0" w:color="auto"/>
              <w:bottom w:val="single" w:sz="4" w:space="0" w:color="auto"/>
              <w:right w:val="single" w:sz="4" w:space="0" w:color="auto"/>
            </w:tcBorders>
            <w:vAlign w:val="bottom"/>
          </w:tcPr>
          <w:p w14:paraId="688346B2"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100F56">
              <w:rPr>
                <w:rFonts w:ascii="Arial" w:eastAsia="Times New Roman" w:hAnsi="Arial" w:cs="Arial"/>
                <w:sz w:val="20"/>
                <w:szCs w:val="20"/>
                <w:lang w:val="en-GB"/>
              </w:rPr>
              <w:fldChar w:fldCharType="begin">
                <w:ffData>
                  <w:name w:val="Check1"/>
                  <w:enabled/>
                  <w:calcOnExit w:val="0"/>
                  <w:checkBox>
                    <w:sizeAuto/>
                    <w:default w:val="0"/>
                  </w:checkBox>
                </w:ffData>
              </w:fldChar>
            </w:r>
            <w:r w:rsidRPr="00100F56">
              <w:rPr>
                <w:rFonts w:ascii="Arial" w:eastAsia="Times New Roman" w:hAnsi="Arial" w:cs="Arial"/>
                <w:sz w:val="20"/>
                <w:szCs w:val="20"/>
                <w:lang w:val="en-GB"/>
              </w:rPr>
              <w:instrText xml:space="preserve"> FORMCHECKBOX </w:instrText>
            </w:r>
            <w:r w:rsidR="00F17BC2">
              <w:rPr>
                <w:rFonts w:ascii="Arial" w:eastAsia="Times New Roman" w:hAnsi="Arial" w:cs="Arial"/>
                <w:sz w:val="20"/>
                <w:szCs w:val="20"/>
                <w:lang w:val="en-GB"/>
              </w:rPr>
            </w:r>
            <w:r w:rsidR="00F17BC2">
              <w:rPr>
                <w:rFonts w:ascii="Arial" w:eastAsia="Times New Roman" w:hAnsi="Arial" w:cs="Arial"/>
                <w:sz w:val="20"/>
                <w:szCs w:val="20"/>
                <w:lang w:val="en-GB"/>
              </w:rPr>
              <w:fldChar w:fldCharType="separate"/>
            </w:r>
            <w:r w:rsidRPr="00100F56">
              <w:rPr>
                <w:rFonts w:ascii="Arial" w:eastAsia="Times New Roman" w:hAnsi="Arial" w:cs="Arial"/>
                <w:sz w:val="20"/>
                <w:szCs w:val="20"/>
                <w:lang w:val="en-GB"/>
              </w:rPr>
              <w:fldChar w:fldCharType="end"/>
            </w:r>
            <w:r w:rsidRPr="00100F56">
              <w:rPr>
                <w:rFonts w:ascii="Arial" w:eastAsia="Times New Roman" w:hAnsi="Arial" w:cs="Arial"/>
                <w:sz w:val="20"/>
                <w:szCs w:val="20"/>
                <w:lang w:val="en-GB"/>
              </w:rPr>
              <w:t xml:space="preserve">Yes </w:t>
            </w:r>
            <w:r w:rsidRPr="00100F56">
              <w:rPr>
                <w:rFonts w:ascii="Arial" w:eastAsia="Times New Roman" w:hAnsi="Arial" w:cs="Arial"/>
                <w:sz w:val="20"/>
                <w:szCs w:val="20"/>
                <w:lang w:val="en-GB"/>
              </w:rPr>
              <w:fldChar w:fldCharType="begin">
                <w:ffData>
                  <w:name w:val="Check2"/>
                  <w:enabled/>
                  <w:calcOnExit w:val="0"/>
                  <w:checkBox>
                    <w:sizeAuto/>
                    <w:default w:val="0"/>
                  </w:checkBox>
                </w:ffData>
              </w:fldChar>
            </w:r>
            <w:r w:rsidRPr="00100F56">
              <w:rPr>
                <w:rFonts w:ascii="Arial" w:eastAsia="Times New Roman" w:hAnsi="Arial" w:cs="Arial"/>
                <w:sz w:val="20"/>
                <w:szCs w:val="20"/>
                <w:lang w:val="en-GB"/>
              </w:rPr>
              <w:instrText xml:space="preserve"> FORMCHECKBOX </w:instrText>
            </w:r>
            <w:r w:rsidR="00F17BC2">
              <w:rPr>
                <w:rFonts w:ascii="Arial" w:eastAsia="Times New Roman" w:hAnsi="Arial" w:cs="Arial"/>
                <w:sz w:val="20"/>
                <w:szCs w:val="20"/>
                <w:lang w:val="en-GB"/>
              </w:rPr>
            </w:r>
            <w:r w:rsidR="00F17BC2">
              <w:rPr>
                <w:rFonts w:ascii="Arial" w:eastAsia="Times New Roman" w:hAnsi="Arial" w:cs="Arial"/>
                <w:sz w:val="20"/>
                <w:szCs w:val="20"/>
                <w:lang w:val="en-GB"/>
              </w:rPr>
              <w:fldChar w:fldCharType="separate"/>
            </w:r>
            <w:r w:rsidRPr="00100F56">
              <w:rPr>
                <w:rFonts w:ascii="Arial" w:eastAsia="Times New Roman" w:hAnsi="Arial" w:cs="Arial"/>
                <w:sz w:val="20"/>
                <w:szCs w:val="20"/>
                <w:lang w:val="en-GB"/>
              </w:rPr>
              <w:fldChar w:fldCharType="end"/>
            </w:r>
            <w:r w:rsidRPr="00100F56">
              <w:rPr>
                <w:rFonts w:ascii="Arial" w:eastAsia="Times New Roman" w:hAnsi="Arial" w:cs="Arial"/>
                <w:sz w:val="20"/>
                <w:szCs w:val="20"/>
                <w:lang w:val="en-GB"/>
              </w:rPr>
              <w:t>No</w:t>
            </w:r>
            <w:r w:rsidRPr="00100F56">
              <w:rPr>
                <w:rFonts w:ascii="Arial" w:eastAsia="Times New Roman" w:hAnsi="Arial" w:cs="Arial"/>
                <w:sz w:val="20"/>
                <w:szCs w:val="20"/>
                <w:lang w:val="en-GB"/>
              </w:rPr>
              <w:br/>
            </w:r>
          </w:p>
          <w:p w14:paraId="0F3BFB1A"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100F56">
              <w:rPr>
                <w:rFonts w:ascii="Arial" w:eastAsia="Times New Roman" w:hAnsi="Arial" w:cs="Arial"/>
                <w:sz w:val="20"/>
                <w:szCs w:val="20"/>
                <w:lang w:val="en-GB"/>
              </w:rPr>
              <w:t>[</w:t>
            </w:r>
            <w:r w:rsidRPr="00100F56">
              <w:rPr>
                <w:rFonts w:ascii="Arial" w:eastAsia="Times New Roman" w:hAnsi="Arial" w:cs="Arial"/>
                <w:sz w:val="20"/>
                <w:szCs w:val="20"/>
              </w:rPr>
              <w:t xml:space="preserve">IF YES, ANSWER THE QUESTIONNAIRE </w:t>
            </w:r>
            <w:r w:rsidR="00055137" w:rsidRPr="00100F56">
              <w:rPr>
                <w:rFonts w:ascii="Arial" w:eastAsia="Times New Roman" w:hAnsi="Arial" w:cs="Arial"/>
                <w:sz w:val="20"/>
                <w:szCs w:val="20"/>
              </w:rPr>
              <w:t>BELOW]</w:t>
            </w:r>
          </w:p>
          <w:p w14:paraId="0B1CBF28"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r>
      <w:tr w:rsidR="00BE7387" w:rsidRPr="00100F56" w14:paraId="5F90DB7C" w14:textId="77777777" w:rsidTr="006F5E30">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center"/>
            <w:hideMark/>
          </w:tcPr>
          <w:p w14:paraId="2DEC5BF7"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100F56">
              <w:rPr>
                <w:rFonts w:ascii="Arial" w:eastAsia="Times New Roman" w:hAnsi="Arial" w:cs="Arial"/>
                <w:b/>
                <w:sz w:val="20"/>
                <w:szCs w:val="20"/>
              </w:rPr>
              <w:t>QUESTIONNAIRE TO BIDDING FOREIGN SUPPLIERS</w:t>
            </w:r>
          </w:p>
        </w:tc>
      </w:tr>
      <w:tr w:rsidR="00BE7387" w:rsidRPr="00100F56" w14:paraId="026C015E" w14:textId="77777777" w:rsidTr="006F5E30">
        <w:trPr>
          <w:trHeight w:val="20"/>
          <w:jc w:val="center"/>
        </w:trPr>
        <w:tc>
          <w:tcPr>
            <w:tcW w:w="10989" w:type="dxa"/>
            <w:gridSpan w:val="11"/>
            <w:tcBorders>
              <w:top w:val="single" w:sz="4" w:space="0" w:color="auto"/>
              <w:left w:val="single" w:sz="4" w:space="0" w:color="auto"/>
              <w:bottom w:val="single" w:sz="4" w:space="0" w:color="auto"/>
              <w:right w:val="single" w:sz="4" w:space="0" w:color="auto"/>
            </w:tcBorders>
            <w:vAlign w:val="center"/>
          </w:tcPr>
          <w:p w14:paraId="53410C32" w14:textId="77777777" w:rsidR="00BE7387" w:rsidRPr="00100F56" w:rsidRDefault="00BE7387" w:rsidP="00BE7387">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b/>
                <w:sz w:val="20"/>
                <w:szCs w:val="20"/>
              </w:rPr>
            </w:pPr>
            <w:r w:rsidRPr="00100F56">
              <w:rPr>
                <w:rFonts w:ascii="Arial" w:eastAsia="Times New Roman" w:hAnsi="Arial" w:cs="Arial"/>
                <w:sz w:val="20"/>
                <w:szCs w:val="20"/>
              </w:rPr>
              <w:t>IS THE ENTITY A RESIDENT OF THE REPUBLIC OF SOUTH AFRICA (RSA)?</w:t>
            </w:r>
            <w:r w:rsidRPr="00100F56">
              <w:rPr>
                <w:rFonts w:ascii="Arial" w:eastAsia="Times New Roman" w:hAnsi="Arial" w:cs="Arial"/>
                <w:sz w:val="20"/>
                <w:szCs w:val="20"/>
              </w:rPr>
              <w:tab/>
            </w:r>
            <w:r w:rsidRPr="00100F56">
              <w:rPr>
                <w:rFonts w:ascii="Arial" w:eastAsia="Times New Roman" w:hAnsi="Arial" w:cs="Arial"/>
                <w:sz w:val="20"/>
                <w:szCs w:val="20"/>
              </w:rPr>
              <w:tab/>
              <w:t xml:space="preserve">                         </w:t>
            </w:r>
            <w:r w:rsidRPr="00100F56">
              <w:rPr>
                <w:rFonts w:ascii="Arial" w:eastAsia="Times New Roman" w:hAnsi="Arial" w:cs="Arial"/>
                <w:sz w:val="20"/>
                <w:szCs w:val="20"/>
                <w:lang w:val="en-GB"/>
              </w:rPr>
              <w:fldChar w:fldCharType="begin">
                <w:ffData>
                  <w:name w:val="Check1"/>
                  <w:enabled/>
                  <w:calcOnExit w:val="0"/>
                  <w:checkBox>
                    <w:sizeAuto/>
                    <w:default w:val="0"/>
                  </w:checkBox>
                </w:ffData>
              </w:fldChar>
            </w:r>
            <w:r w:rsidRPr="00100F56">
              <w:rPr>
                <w:rFonts w:ascii="Arial" w:eastAsia="Times New Roman" w:hAnsi="Arial" w:cs="Arial"/>
                <w:sz w:val="20"/>
                <w:szCs w:val="20"/>
                <w:lang w:val="en-GB"/>
              </w:rPr>
              <w:instrText xml:space="preserve"> FORMCHECKBOX </w:instrText>
            </w:r>
            <w:r w:rsidR="00F17BC2">
              <w:rPr>
                <w:rFonts w:ascii="Arial" w:eastAsia="Times New Roman" w:hAnsi="Arial" w:cs="Arial"/>
                <w:sz w:val="20"/>
                <w:szCs w:val="20"/>
                <w:lang w:val="en-GB"/>
              </w:rPr>
            </w:r>
            <w:r w:rsidR="00F17BC2">
              <w:rPr>
                <w:rFonts w:ascii="Arial" w:eastAsia="Times New Roman" w:hAnsi="Arial" w:cs="Arial"/>
                <w:sz w:val="20"/>
                <w:szCs w:val="20"/>
                <w:lang w:val="en-GB"/>
              </w:rPr>
              <w:fldChar w:fldCharType="separate"/>
            </w:r>
            <w:r w:rsidRPr="00100F56">
              <w:rPr>
                <w:rFonts w:ascii="Arial" w:eastAsia="Times New Roman" w:hAnsi="Arial" w:cs="Arial"/>
                <w:sz w:val="20"/>
                <w:szCs w:val="20"/>
                <w:lang w:val="en-GB"/>
              </w:rPr>
              <w:fldChar w:fldCharType="end"/>
            </w:r>
            <w:r w:rsidRPr="00100F56">
              <w:rPr>
                <w:rFonts w:ascii="Arial" w:eastAsia="Times New Roman" w:hAnsi="Arial" w:cs="Arial"/>
                <w:sz w:val="20"/>
                <w:szCs w:val="20"/>
              </w:rPr>
              <w:t xml:space="preserve">  YES  </w:t>
            </w:r>
            <w:r w:rsidRPr="00100F56">
              <w:rPr>
                <w:rFonts w:ascii="Arial" w:eastAsia="Times New Roman" w:hAnsi="Arial" w:cs="Arial"/>
                <w:sz w:val="20"/>
                <w:szCs w:val="20"/>
                <w:lang w:val="en-GB"/>
              </w:rPr>
              <w:fldChar w:fldCharType="begin">
                <w:ffData>
                  <w:name w:val="Check1"/>
                  <w:enabled/>
                  <w:calcOnExit w:val="0"/>
                  <w:checkBox>
                    <w:sizeAuto/>
                    <w:default w:val="0"/>
                  </w:checkBox>
                </w:ffData>
              </w:fldChar>
            </w:r>
            <w:r w:rsidRPr="00100F56">
              <w:rPr>
                <w:rFonts w:ascii="Arial" w:eastAsia="Times New Roman" w:hAnsi="Arial" w:cs="Arial"/>
                <w:sz w:val="20"/>
                <w:szCs w:val="20"/>
                <w:lang w:val="en-GB"/>
              </w:rPr>
              <w:instrText xml:space="preserve"> FORMCHECKBOX </w:instrText>
            </w:r>
            <w:r w:rsidR="00F17BC2">
              <w:rPr>
                <w:rFonts w:ascii="Arial" w:eastAsia="Times New Roman" w:hAnsi="Arial" w:cs="Arial"/>
                <w:sz w:val="20"/>
                <w:szCs w:val="20"/>
                <w:lang w:val="en-GB"/>
              </w:rPr>
            </w:r>
            <w:r w:rsidR="00F17BC2">
              <w:rPr>
                <w:rFonts w:ascii="Arial" w:eastAsia="Times New Roman" w:hAnsi="Arial" w:cs="Arial"/>
                <w:sz w:val="20"/>
                <w:szCs w:val="20"/>
                <w:lang w:val="en-GB"/>
              </w:rPr>
              <w:fldChar w:fldCharType="separate"/>
            </w:r>
            <w:r w:rsidRPr="00100F56">
              <w:rPr>
                <w:rFonts w:ascii="Arial" w:eastAsia="Times New Roman" w:hAnsi="Arial" w:cs="Arial"/>
                <w:sz w:val="20"/>
                <w:szCs w:val="20"/>
                <w:lang w:val="en-GB"/>
              </w:rPr>
              <w:fldChar w:fldCharType="end"/>
            </w:r>
            <w:r w:rsidRPr="00100F56">
              <w:rPr>
                <w:rFonts w:ascii="Arial" w:eastAsia="Times New Roman" w:hAnsi="Arial" w:cs="Arial"/>
                <w:sz w:val="20"/>
                <w:szCs w:val="20"/>
              </w:rPr>
              <w:t xml:space="preserve"> NO</w:t>
            </w:r>
          </w:p>
          <w:p w14:paraId="017DC671" w14:textId="77777777" w:rsidR="00BE7387" w:rsidRPr="00100F56" w:rsidRDefault="00BE7387" w:rsidP="00BE7387">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100F56">
              <w:rPr>
                <w:rFonts w:ascii="Arial" w:eastAsia="Times New Roman" w:hAnsi="Arial" w:cs="Arial"/>
                <w:sz w:val="20"/>
                <w:szCs w:val="20"/>
              </w:rPr>
              <w:t>DOES THE ENTITY HAVE A BRANCH IN THE RSA?</w:t>
            </w:r>
            <w:r w:rsidRPr="00100F56">
              <w:rPr>
                <w:rFonts w:ascii="Arial" w:eastAsia="Times New Roman" w:hAnsi="Arial" w:cs="Arial"/>
                <w:sz w:val="20"/>
                <w:szCs w:val="20"/>
              </w:rPr>
              <w:tab/>
            </w:r>
            <w:r w:rsidRPr="00100F56">
              <w:rPr>
                <w:rFonts w:ascii="Arial" w:eastAsia="Times New Roman" w:hAnsi="Arial" w:cs="Arial"/>
                <w:sz w:val="20"/>
                <w:szCs w:val="20"/>
              </w:rPr>
              <w:tab/>
            </w:r>
            <w:r w:rsidRPr="00100F56">
              <w:rPr>
                <w:rFonts w:ascii="Arial" w:eastAsia="Times New Roman" w:hAnsi="Arial" w:cs="Arial"/>
                <w:sz w:val="20"/>
                <w:szCs w:val="20"/>
              </w:rPr>
              <w:tab/>
            </w:r>
            <w:r w:rsidRPr="00100F56">
              <w:rPr>
                <w:rFonts w:ascii="Arial" w:eastAsia="Times New Roman" w:hAnsi="Arial" w:cs="Arial"/>
                <w:sz w:val="20"/>
                <w:szCs w:val="20"/>
              </w:rPr>
              <w:tab/>
              <w:t xml:space="preserve">                                      </w:t>
            </w:r>
            <w:r w:rsidRPr="00100F56">
              <w:rPr>
                <w:rFonts w:ascii="Arial" w:eastAsia="Times New Roman" w:hAnsi="Arial" w:cs="Arial"/>
                <w:sz w:val="20"/>
                <w:szCs w:val="20"/>
                <w:lang w:val="en-GB"/>
              </w:rPr>
              <w:fldChar w:fldCharType="begin">
                <w:ffData>
                  <w:name w:val="Check1"/>
                  <w:enabled/>
                  <w:calcOnExit w:val="0"/>
                  <w:checkBox>
                    <w:sizeAuto/>
                    <w:default w:val="0"/>
                  </w:checkBox>
                </w:ffData>
              </w:fldChar>
            </w:r>
            <w:r w:rsidRPr="00100F56">
              <w:rPr>
                <w:rFonts w:ascii="Arial" w:eastAsia="Times New Roman" w:hAnsi="Arial" w:cs="Arial"/>
                <w:sz w:val="20"/>
                <w:szCs w:val="20"/>
                <w:lang w:val="en-GB"/>
              </w:rPr>
              <w:instrText xml:space="preserve"> FORMCHECKBOX </w:instrText>
            </w:r>
            <w:r w:rsidR="00F17BC2">
              <w:rPr>
                <w:rFonts w:ascii="Arial" w:eastAsia="Times New Roman" w:hAnsi="Arial" w:cs="Arial"/>
                <w:sz w:val="20"/>
                <w:szCs w:val="20"/>
                <w:lang w:val="en-GB"/>
              </w:rPr>
            </w:r>
            <w:r w:rsidR="00F17BC2">
              <w:rPr>
                <w:rFonts w:ascii="Arial" w:eastAsia="Times New Roman" w:hAnsi="Arial" w:cs="Arial"/>
                <w:sz w:val="20"/>
                <w:szCs w:val="20"/>
                <w:lang w:val="en-GB"/>
              </w:rPr>
              <w:fldChar w:fldCharType="separate"/>
            </w:r>
            <w:r w:rsidRPr="00100F56">
              <w:rPr>
                <w:rFonts w:ascii="Arial" w:eastAsia="Times New Roman" w:hAnsi="Arial" w:cs="Arial"/>
                <w:sz w:val="20"/>
                <w:szCs w:val="20"/>
                <w:lang w:val="en-GB"/>
              </w:rPr>
              <w:fldChar w:fldCharType="end"/>
            </w:r>
            <w:r w:rsidRPr="00100F56">
              <w:rPr>
                <w:rFonts w:ascii="Arial" w:eastAsia="Times New Roman" w:hAnsi="Arial" w:cs="Arial"/>
                <w:sz w:val="20"/>
                <w:szCs w:val="20"/>
              </w:rPr>
              <w:t xml:space="preserve">  YES  </w:t>
            </w:r>
            <w:r w:rsidRPr="00100F56">
              <w:rPr>
                <w:rFonts w:ascii="Arial" w:eastAsia="Times New Roman" w:hAnsi="Arial" w:cs="Arial"/>
                <w:sz w:val="20"/>
                <w:szCs w:val="20"/>
                <w:lang w:val="en-GB"/>
              </w:rPr>
              <w:fldChar w:fldCharType="begin">
                <w:ffData>
                  <w:name w:val="Check1"/>
                  <w:enabled/>
                  <w:calcOnExit w:val="0"/>
                  <w:checkBox>
                    <w:sizeAuto/>
                    <w:default w:val="0"/>
                  </w:checkBox>
                </w:ffData>
              </w:fldChar>
            </w:r>
            <w:r w:rsidRPr="00100F56">
              <w:rPr>
                <w:rFonts w:ascii="Arial" w:eastAsia="Times New Roman" w:hAnsi="Arial" w:cs="Arial"/>
                <w:sz w:val="20"/>
                <w:szCs w:val="20"/>
                <w:lang w:val="en-GB"/>
              </w:rPr>
              <w:instrText xml:space="preserve"> FORMCHECKBOX </w:instrText>
            </w:r>
            <w:r w:rsidR="00F17BC2">
              <w:rPr>
                <w:rFonts w:ascii="Arial" w:eastAsia="Times New Roman" w:hAnsi="Arial" w:cs="Arial"/>
                <w:sz w:val="20"/>
                <w:szCs w:val="20"/>
                <w:lang w:val="en-GB"/>
              </w:rPr>
            </w:r>
            <w:r w:rsidR="00F17BC2">
              <w:rPr>
                <w:rFonts w:ascii="Arial" w:eastAsia="Times New Roman" w:hAnsi="Arial" w:cs="Arial"/>
                <w:sz w:val="20"/>
                <w:szCs w:val="20"/>
                <w:lang w:val="en-GB"/>
              </w:rPr>
              <w:fldChar w:fldCharType="separate"/>
            </w:r>
            <w:r w:rsidRPr="00100F56">
              <w:rPr>
                <w:rFonts w:ascii="Arial" w:eastAsia="Times New Roman" w:hAnsi="Arial" w:cs="Arial"/>
                <w:sz w:val="20"/>
                <w:szCs w:val="20"/>
                <w:lang w:val="en-GB"/>
              </w:rPr>
              <w:fldChar w:fldCharType="end"/>
            </w:r>
            <w:r w:rsidRPr="00100F56">
              <w:rPr>
                <w:rFonts w:ascii="Arial" w:eastAsia="Times New Roman" w:hAnsi="Arial" w:cs="Arial"/>
                <w:sz w:val="20"/>
                <w:szCs w:val="20"/>
              </w:rPr>
              <w:t xml:space="preserve"> NO</w:t>
            </w:r>
          </w:p>
          <w:p w14:paraId="51327C38" w14:textId="77777777" w:rsidR="00BE7387" w:rsidRPr="00100F56" w:rsidRDefault="00BE7387" w:rsidP="00BE7387">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100F56">
              <w:rPr>
                <w:rFonts w:ascii="Arial" w:eastAsia="Times New Roman" w:hAnsi="Arial" w:cs="Arial"/>
                <w:sz w:val="20"/>
                <w:szCs w:val="20"/>
              </w:rPr>
              <w:t>DOES THE ENTITY HAVE A PERMANENT ESTABLISHMENT IN THE RSA?</w:t>
            </w:r>
            <w:r w:rsidRPr="00100F56">
              <w:rPr>
                <w:rFonts w:ascii="Arial" w:eastAsia="Times New Roman" w:hAnsi="Arial" w:cs="Arial"/>
                <w:sz w:val="20"/>
                <w:szCs w:val="20"/>
              </w:rPr>
              <w:tab/>
              <w:t xml:space="preserve">                                      </w:t>
            </w:r>
            <w:r w:rsidRPr="00100F56">
              <w:rPr>
                <w:rFonts w:ascii="Arial" w:eastAsia="Times New Roman" w:hAnsi="Arial" w:cs="Arial"/>
                <w:sz w:val="20"/>
                <w:szCs w:val="20"/>
                <w:lang w:val="en-GB"/>
              </w:rPr>
              <w:fldChar w:fldCharType="begin">
                <w:ffData>
                  <w:name w:val="Check1"/>
                  <w:enabled/>
                  <w:calcOnExit w:val="0"/>
                  <w:checkBox>
                    <w:sizeAuto/>
                    <w:default w:val="0"/>
                  </w:checkBox>
                </w:ffData>
              </w:fldChar>
            </w:r>
            <w:r w:rsidRPr="00100F56">
              <w:rPr>
                <w:rFonts w:ascii="Arial" w:eastAsia="Times New Roman" w:hAnsi="Arial" w:cs="Arial"/>
                <w:sz w:val="20"/>
                <w:szCs w:val="20"/>
                <w:lang w:val="en-GB"/>
              </w:rPr>
              <w:instrText xml:space="preserve"> FORMCHECKBOX </w:instrText>
            </w:r>
            <w:r w:rsidR="00F17BC2">
              <w:rPr>
                <w:rFonts w:ascii="Arial" w:eastAsia="Times New Roman" w:hAnsi="Arial" w:cs="Arial"/>
                <w:sz w:val="20"/>
                <w:szCs w:val="20"/>
                <w:lang w:val="en-GB"/>
              </w:rPr>
            </w:r>
            <w:r w:rsidR="00F17BC2">
              <w:rPr>
                <w:rFonts w:ascii="Arial" w:eastAsia="Times New Roman" w:hAnsi="Arial" w:cs="Arial"/>
                <w:sz w:val="20"/>
                <w:szCs w:val="20"/>
                <w:lang w:val="en-GB"/>
              </w:rPr>
              <w:fldChar w:fldCharType="separate"/>
            </w:r>
            <w:r w:rsidRPr="00100F56">
              <w:rPr>
                <w:rFonts w:ascii="Arial" w:eastAsia="Times New Roman" w:hAnsi="Arial" w:cs="Arial"/>
                <w:sz w:val="20"/>
                <w:szCs w:val="20"/>
                <w:lang w:val="en-GB"/>
              </w:rPr>
              <w:fldChar w:fldCharType="end"/>
            </w:r>
            <w:r w:rsidRPr="00100F56">
              <w:rPr>
                <w:rFonts w:ascii="Arial" w:eastAsia="Times New Roman" w:hAnsi="Arial" w:cs="Arial"/>
                <w:sz w:val="20"/>
                <w:szCs w:val="20"/>
              </w:rPr>
              <w:t xml:space="preserve">  YES  </w:t>
            </w:r>
            <w:r w:rsidRPr="00100F56">
              <w:rPr>
                <w:rFonts w:ascii="Arial" w:eastAsia="Times New Roman" w:hAnsi="Arial" w:cs="Arial"/>
                <w:sz w:val="20"/>
                <w:szCs w:val="20"/>
                <w:lang w:val="en-GB"/>
              </w:rPr>
              <w:fldChar w:fldCharType="begin">
                <w:ffData>
                  <w:name w:val="Check1"/>
                  <w:enabled/>
                  <w:calcOnExit w:val="0"/>
                  <w:checkBox>
                    <w:sizeAuto/>
                    <w:default w:val="0"/>
                  </w:checkBox>
                </w:ffData>
              </w:fldChar>
            </w:r>
            <w:r w:rsidRPr="00100F56">
              <w:rPr>
                <w:rFonts w:ascii="Arial" w:eastAsia="Times New Roman" w:hAnsi="Arial" w:cs="Arial"/>
                <w:sz w:val="20"/>
                <w:szCs w:val="20"/>
                <w:lang w:val="en-GB"/>
              </w:rPr>
              <w:instrText xml:space="preserve"> FORMCHECKBOX </w:instrText>
            </w:r>
            <w:r w:rsidR="00F17BC2">
              <w:rPr>
                <w:rFonts w:ascii="Arial" w:eastAsia="Times New Roman" w:hAnsi="Arial" w:cs="Arial"/>
                <w:sz w:val="20"/>
                <w:szCs w:val="20"/>
                <w:lang w:val="en-GB"/>
              </w:rPr>
            </w:r>
            <w:r w:rsidR="00F17BC2">
              <w:rPr>
                <w:rFonts w:ascii="Arial" w:eastAsia="Times New Roman" w:hAnsi="Arial" w:cs="Arial"/>
                <w:sz w:val="20"/>
                <w:szCs w:val="20"/>
                <w:lang w:val="en-GB"/>
              </w:rPr>
              <w:fldChar w:fldCharType="separate"/>
            </w:r>
            <w:r w:rsidRPr="00100F56">
              <w:rPr>
                <w:rFonts w:ascii="Arial" w:eastAsia="Times New Roman" w:hAnsi="Arial" w:cs="Arial"/>
                <w:sz w:val="20"/>
                <w:szCs w:val="20"/>
                <w:lang w:val="en-GB"/>
              </w:rPr>
              <w:fldChar w:fldCharType="end"/>
            </w:r>
            <w:r w:rsidRPr="00100F56">
              <w:rPr>
                <w:rFonts w:ascii="Arial" w:eastAsia="Times New Roman" w:hAnsi="Arial" w:cs="Arial"/>
                <w:sz w:val="20"/>
                <w:szCs w:val="20"/>
              </w:rPr>
              <w:t xml:space="preserve"> NO</w:t>
            </w:r>
          </w:p>
          <w:p w14:paraId="18D45FC4" w14:textId="77777777" w:rsidR="00BE7387" w:rsidRPr="00100F56" w:rsidRDefault="00BE7387" w:rsidP="00BE7387">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100F56">
              <w:rPr>
                <w:rFonts w:ascii="Arial" w:eastAsia="Times New Roman" w:hAnsi="Arial" w:cs="Arial"/>
                <w:sz w:val="20"/>
                <w:szCs w:val="20"/>
              </w:rPr>
              <w:t>DOES THE ENTITY HAVE ANY SOURCE OF INCOME IN THE RSA?</w:t>
            </w:r>
            <w:r w:rsidRPr="00100F56">
              <w:rPr>
                <w:rFonts w:ascii="Arial" w:eastAsia="Times New Roman" w:hAnsi="Arial" w:cs="Arial"/>
                <w:sz w:val="20"/>
                <w:szCs w:val="20"/>
              </w:rPr>
              <w:tab/>
            </w:r>
            <w:r w:rsidRPr="00100F56">
              <w:rPr>
                <w:rFonts w:ascii="Arial" w:eastAsia="Times New Roman" w:hAnsi="Arial" w:cs="Arial"/>
                <w:sz w:val="20"/>
                <w:szCs w:val="20"/>
              </w:rPr>
              <w:tab/>
              <w:t xml:space="preserve">                                      </w:t>
            </w:r>
            <w:r w:rsidRPr="00100F56">
              <w:rPr>
                <w:rFonts w:ascii="Arial" w:eastAsia="Times New Roman" w:hAnsi="Arial" w:cs="Arial"/>
                <w:sz w:val="20"/>
                <w:szCs w:val="20"/>
                <w:lang w:val="en-GB"/>
              </w:rPr>
              <w:fldChar w:fldCharType="begin">
                <w:ffData>
                  <w:name w:val="Check1"/>
                  <w:enabled/>
                  <w:calcOnExit w:val="0"/>
                  <w:checkBox>
                    <w:sizeAuto/>
                    <w:default w:val="0"/>
                  </w:checkBox>
                </w:ffData>
              </w:fldChar>
            </w:r>
            <w:r w:rsidRPr="00100F56">
              <w:rPr>
                <w:rFonts w:ascii="Arial" w:eastAsia="Times New Roman" w:hAnsi="Arial" w:cs="Arial"/>
                <w:sz w:val="20"/>
                <w:szCs w:val="20"/>
                <w:lang w:val="en-GB"/>
              </w:rPr>
              <w:instrText xml:space="preserve"> FORMCHECKBOX </w:instrText>
            </w:r>
            <w:r w:rsidR="00F17BC2">
              <w:rPr>
                <w:rFonts w:ascii="Arial" w:eastAsia="Times New Roman" w:hAnsi="Arial" w:cs="Arial"/>
                <w:sz w:val="20"/>
                <w:szCs w:val="20"/>
                <w:lang w:val="en-GB"/>
              </w:rPr>
            </w:r>
            <w:r w:rsidR="00F17BC2">
              <w:rPr>
                <w:rFonts w:ascii="Arial" w:eastAsia="Times New Roman" w:hAnsi="Arial" w:cs="Arial"/>
                <w:sz w:val="20"/>
                <w:szCs w:val="20"/>
                <w:lang w:val="en-GB"/>
              </w:rPr>
              <w:fldChar w:fldCharType="separate"/>
            </w:r>
            <w:r w:rsidRPr="00100F56">
              <w:rPr>
                <w:rFonts w:ascii="Arial" w:eastAsia="Times New Roman" w:hAnsi="Arial" w:cs="Arial"/>
                <w:sz w:val="20"/>
                <w:szCs w:val="20"/>
                <w:lang w:val="en-GB"/>
              </w:rPr>
              <w:fldChar w:fldCharType="end"/>
            </w:r>
            <w:r w:rsidRPr="00100F56">
              <w:rPr>
                <w:rFonts w:ascii="Arial" w:eastAsia="Times New Roman" w:hAnsi="Arial" w:cs="Arial"/>
                <w:sz w:val="20"/>
                <w:szCs w:val="20"/>
              </w:rPr>
              <w:t xml:space="preserve">  YES  </w:t>
            </w:r>
            <w:r w:rsidRPr="00100F56">
              <w:rPr>
                <w:rFonts w:ascii="Arial" w:eastAsia="Times New Roman" w:hAnsi="Arial" w:cs="Arial"/>
                <w:sz w:val="20"/>
                <w:szCs w:val="20"/>
                <w:lang w:val="en-GB"/>
              </w:rPr>
              <w:fldChar w:fldCharType="begin">
                <w:ffData>
                  <w:name w:val="Check1"/>
                  <w:enabled/>
                  <w:calcOnExit w:val="0"/>
                  <w:checkBox>
                    <w:sizeAuto/>
                    <w:default w:val="0"/>
                  </w:checkBox>
                </w:ffData>
              </w:fldChar>
            </w:r>
            <w:r w:rsidRPr="00100F56">
              <w:rPr>
                <w:rFonts w:ascii="Arial" w:eastAsia="Times New Roman" w:hAnsi="Arial" w:cs="Arial"/>
                <w:sz w:val="20"/>
                <w:szCs w:val="20"/>
                <w:lang w:val="en-GB"/>
              </w:rPr>
              <w:instrText xml:space="preserve"> FORMCHECKBOX </w:instrText>
            </w:r>
            <w:r w:rsidR="00F17BC2">
              <w:rPr>
                <w:rFonts w:ascii="Arial" w:eastAsia="Times New Roman" w:hAnsi="Arial" w:cs="Arial"/>
                <w:sz w:val="20"/>
                <w:szCs w:val="20"/>
                <w:lang w:val="en-GB"/>
              </w:rPr>
            </w:r>
            <w:r w:rsidR="00F17BC2">
              <w:rPr>
                <w:rFonts w:ascii="Arial" w:eastAsia="Times New Roman" w:hAnsi="Arial" w:cs="Arial"/>
                <w:sz w:val="20"/>
                <w:szCs w:val="20"/>
                <w:lang w:val="en-GB"/>
              </w:rPr>
              <w:fldChar w:fldCharType="separate"/>
            </w:r>
            <w:r w:rsidRPr="00100F56">
              <w:rPr>
                <w:rFonts w:ascii="Arial" w:eastAsia="Times New Roman" w:hAnsi="Arial" w:cs="Arial"/>
                <w:sz w:val="20"/>
                <w:szCs w:val="20"/>
                <w:lang w:val="en-GB"/>
              </w:rPr>
              <w:fldChar w:fldCharType="end"/>
            </w:r>
            <w:r w:rsidRPr="00100F56">
              <w:rPr>
                <w:rFonts w:ascii="Arial" w:eastAsia="Times New Roman" w:hAnsi="Arial" w:cs="Arial"/>
                <w:sz w:val="20"/>
                <w:szCs w:val="20"/>
              </w:rPr>
              <w:t xml:space="preserve"> NO</w:t>
            </w:r>
          </w:p>
          <w:p w14:paraId="266AA4F7" w14:textId="77777777" w:rsidR="00BE7387" w:rsidRPr="00100F56" w:rsidRDefault="00BE7387" w:rsidP="00BE7387">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100F56">
              <w:rPr>
                <w:rFonts w:ascii="Arial" w:eastAsia="Times New Roman" w:hAnsi="Arial" w:cs="Arial"/>
                <w:sz w:val="20"/>
                <w:szCs w:val="20"/>
              </w:rPr>
              <w:t>IS THE ENTITY LIABLE IN THE RSA FOR ANY FORM OF TAXATION?</w:t>
            </w:r>
            <w:r w:rsidRPr="00100F56">
              <w:rPr>
                <w:rFonts w:ascii="Arial" w:eastAsia="Times New Roman" w:hAnsi="Arial" w:cs="Arial"/>
                <w:sz w:val="20"/>
                <w:szCs w:val="20"/>
              </w:rPr>
              <w:tab/>
            </w:r>
            <w:r w:rsidRPr="00100F56">
              <w:rPr>
                <w:rFonts w:ascii="Arial" w:eastAsia="Times New Roman" w:hAnsi="Arial" w:cs="Arial"/>
                <w:sz w:val="20"/>
                <w:szCs w:val="20"/>
              </w:rPr>
              <w:tab/>
              <w:t xml:space="preserve">                                      </w:t>
            </w:r>
            <w:r w:rsidRPr="00100F56">
              <w:rPr>
                <w:rFonts w:ascii="Arial" w:eastAsia="Times New Roman" w:hAnsi="Arial" w:cs="Arial"/>
                <w:sz w:val="20"/>
                <w:szCs w:val="20"/>
                <w:lang w:val="en-GB"/>
              </w:rPr>
              <w:fldChar w:fldCharType="begin">
                <w:ffData>
                  <w:name w:val="Check1"/>
                  <w:enabled/>
                  <w:calcOnExit w:val="0"/>
                  <w:checkBox>
                    <w:sizeAuto/>
                    <w:default w:val="0"/>
                  </w:checkBox>
                </w:ffData>
              </w:fldChar>
            </w:r>
            <w:r w:rsidRPr="00100F56">
              <w:rPr>
                <w:rFonts w:ascii="Arial" w:eastAsia="Times New Roman" w:hAnsi="Arial" w:cs="Arial"/>
                <w:sz w:val="20"/>
                <w:szCs w:val="20"/>
                <w:lang w:val="en-GB"/>
              </w:rPr>
              <w:instrText xml:space="preserve"> FORMCHECKBOX </w:instrText>
            </w:r>
            <w:r w:rsidR="00F17BC2">
              <w:rPr>
                <w:rFonts w:ascii="Arial" w:eastAsia="Times New Roman" w:hAnsi="Arial" w:cs="Arial"/>
                <w:sz w:val="20"/>
                <w:szCs w:val="20"/>
                <w:lang w:val="en-GB"/>
              </w:rPr>
            </w:r>
            <w:r w:rsidR="00F17BC2">
              <w:rPr>
                <w:rFonts w:ascii="Arial" w:eastAsia="Times New Roman" w:hAnsi="Arial" w:cs="Arial"/>
                <w:sz w:val="20"/>
                <w:szCs w:val="20"/>
                <w:lang w:val="en-GB"/>
              </w:rPr>
              <w:fldChar w:fldCharType="separate"/>
            </w:r>
            <w:r w:rsidRPr="00100F56">
              <w:rPr>
                <w:rFonts w:ascii="Arial" w:eastAsia="Times New Roman" w:hAnsi="Arial" w:cs="Arial"/>
                <w:sz w:val="20"/>
                <w:szCs w:val="20"/>
                <w:lang w:val="en-GB"/>
              </w:rPr>
              <w:fldChar w:fldCharType="end"/>
            </w:r>
            <w:r w:rsidRPr="00100F56">
              <w:rPr>
                <w:rFonts w:ascii="Arial" w:eastAsia="Times New Roman" w:hAnsi="Arial" w:cs="Arial"/>
                <w:sz w:val="20"/>
                <w:szCs w:val="20"/>
              </w:rPr>
              <w:t xml:space="preserve">  YES  </w:t>
            </w:r>
            <w:r w:rsidRPr="00100F56">
              <w:rPr>
                <w:rFonts w:ascii="Arial" w:eastAsia="Times New Roman" w:hAnsi="Arial" w:cs="Arial"/>
                <w:sz w:val="20"/>
                <w:szCs w:val="20"/>
                <w:lang w:val="en-GB"/>
              </w:rPr>
              <w:fldChar w:fldCharType="begin">
                <w:ffData>
                  <w:name w:val="Check1"/>
                  <w:enabled/>
                  <w:calcOnExit w:val="0"/>
                  <w:checkBox>
                    <w:sizeAuto/>
                    <w:default w:val="0"/>
                  </w:checkBox>
                </w:ffData>
              </w:fldChar>
            </w:r>
            <w:r w:rsidRPr="00100F56">
              <w:rPr>
                <w:rFonts w:ascii="Arial" w:eastAsia="Times New Roman" w:hAnsi="Arial" w:cs="Arial"/>
                <w:sz w:val="20"/>
                <w:szCs w:val="20"/>
                <w:lang w:val="en-GB"/>
              </w:rPr>
              <w:instrText xml:space="preserve"> FORMCHECKBOX </w:instrText>
            </w:r>
            <w:r w:rsidR="00F17BC2">
              <w:rPr>
                <w:rFonts w:ascii="Arial" w:eastAsia="Times New Roman" w:hAnsi="Arial" w:cs="Arial"/>
                <w:sz w:val="20"/>
                <w:szCs w:val="20"/>
                <w:lang w:val="en-GB"/>
              </w:rPr>
            </w:r>
            <w:r w:rsidR="00F17BC2">
              <w:rPr>
                <w:rFonts w:ascii="Arial" w:eastAsia="Times New Roman" w:hAnsi="Arial" w:cs="Arial"/>
                <w:sz w:val="20"/>
                <w:szCs w:val="20"/>
                <w:lang w:val="en-GB"/>
              </w:rPr>
              <w:fldChar w:fldCharType="separate"/>
            </w:r>
            <w:r w:rsidRPr="00100F56">
              <w:rPr>
                <w:rFonts w:ascii="Arial" w:eastAsia="Times New Roman" w:hAnsi="Arial" w:cs="Arial"/>
                <w:sz w:val="20"/>
                <w:szCs w:val="20"/>
                <w:lang w:val="en-GB"/>
              </w:rPr>
              <w:fldChar w:fldCharType="end"/>
            </w:r>
            <w:r w:rsidRPr="00100F56">
              <w:rPr>
                <w:rFonts w:ascii="Arial" w:eastAsia="Times New Roman" w:hAnsi="Arial" w:cs="Arial"/>
                <w:sz w:val="20"/>
                <w:szCs w:val="20"/>
              </w:rPr>
              <w:t xml:space="preserve"> NO </w:t>
            </w:r>
          </w:p>
          <w:p w14:paraId="64476B80" w14:textId="77777777" w:rsidR="00BE7387" w:rsidRPr="00100F56" w:rsidRDefault="00BE7387" w:rsidP="00BE7387">
            <w:pPr>
              <w:widowControl w:val="0"/>
              <w:tabs>
                <w:tab w:val="left" w:pos="426"/>
              </w:tabs>
              <w:snapToGrid w:val="0"/>
              <w:spacing w:after="0" w:line="213" w:lineRule="auto"/>
              <w:jc w:val="both"/>
              <w:rPr>
                <w:rFonts w:ascii="Arial" w:eastAsia="Times New Roman" w:hAnsi="Arial" w:cs="Arial"/>
                <w:b/>
                <w:sz w:val="20"/>
                <w:szCs w:val="20"/>
              </w:rPr>
            </w:pPr>
            <w:r w:rsidRPr="00100F56">
              <w:rPr>
                <w:rFonts w:ascii="Arial" w:eastAsia="Times New Roman" w:hAnsi="Arial" w:cs="Arial"/>
                <w:b/>
                <w:sz w:val="20"/>
                <w:szCs w:val="20"/>
              </w:rPr>
              <w:t xml:space="preserve">IF THE ANSWER IS “NO” TO ALL OF THE ABOVE, THEN IT IS NOT A REQUIREMENT TO REGISTER FOR A TAX COMPLIANCE STATUS SYSTEM PIN CODE FROM THE SOUTH AFRICAN REVENUE SERVICE (SARS) AND IF NOT REGISTER AS PER 2.3 BELOW. </w:t>
            </w:r>
          </w:p>
          <w:p w14:paraId="22F3EA30" w14:textId="77777777" w:rsidR="00BE7387" w:rsidRPr="00100F56" w:rsidRDefault="00BE7387" w:rsidP="00BE738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bl>
    <w:p w14:paraId="047D2308" w14:textId="77777777" w:rsidR="006F5E30" w:rsidRPr="00100F56"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100F56">
        <w:rPr>
          <w:rFonts w:ascii="Arial" w:eastAsia="Times New Roman" w:hAnsi="Arial" w:cs="Arial"/>
          <w:snapToGrid w:val="0"/>
          <w:sz w:val="20"/>
          <w:szCs w:val="20"/>
          <w:lang w:val="en-GB"/>
        </w:rPr>
        <w:br w:type="page"/>
      </w:r>
      <w:r w:rsidRPr="00100F56">
        <w:rPr>
          <w:rFonts w:ascii="Arial" w:eastAsia="Times New Roman" w:hAnsi="Arial" w:cs="Arial"/>
          <w:b/>
          <w:sz w:val="20"/>
          <w:szCs w:val="20"/>
          <w:lang w:val="en-GB"/>
        </w:rPr>
        <w:lastRenderedPageBreak/>
        <w:t>PART B</w:t>
      </w:r>
    </w:p>
    <w:p w14:paraId="4FB5A002" w14:textId="77777777" w:rsidR="006F5E30" w:rsidRPr="00100F56"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bCs/>
          <w:sz w:val="20"/>
          <w:szCs w:val="20"/>
          <w:lang w:val="en-GB"/>
        </w:rPr>
      </w:pPr>
      <w:r w:rsidRPr="00100F56">
        <w:rPr>
          <w:rFonts w:ascii="Arial" w:eastAsia="Times New Roman" w:hAnsi="Arial" w:cs="Arial"/>
          <w:b/>
          <w:bCs/>
          <w:sz w:val="20"/>
          <w:szCs w:val="20"/>
          <w:lang w:val="en-GB"/>
        </w:rPr>
        <w:t>TERMS AND CONDITIONS FOR BIDDING</w:t>
      </w:r>
    </w:p>
    <w:p w14:paraId="05C83CBF" w14:textId="77777777" w:rsidR="006F5E30" w:rsidRPr="00100F56" w:rsidRDefault="006F5E30" w:rsidP="006F5E30">
      <w:pPr>
        <w:widowControl w:val="0"/>
        <w:tabs>
          <w:tab w:val="left" w:pos="720"/>
          <w:tab w:val="left" w:pos="8190"/>
        </w:tabs>
        <w:snapToGrid w:val="0"/>
        <w:spacing w:after="0" w:line="213" w:lineRule="auto"/>
        <w:rPr>
          <w:rFonts w:ascii="Arial" w:eastAsia="Times New Roman" w:hAnsi="Arial" w:cs="Arial"/>
          <w:sz w:val="20"/>
          <w:szCs w:val="20"/>
          <w:lang w:val="en-GB"/>
        </w:rPr>
      </w:pPr>
      <w:r w:rsidRPr="00100F56">
        <w:rPr>
          <w:rFonts w:ascii="Arial" w:eastAsia="Times New Roman" w:hAnsi="Arial" w:cs="Arial"/>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6F5E30" w:rsidRPr="00100F56" w14:paraId="3B89F0DB" w14:textId="77777777" w:rsidTr="006F5E30">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6DCF0F46" w14:textId="77777777" w:rsidR="006F5E30" w:rsidRPr="00100F56"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sz w:val="20"/>
                <w:szCs w:val="20"/>
                <w:lang w:val="en-GB"/>
              </w:rPr>
            </w:pPr>
            <w:r w:rsidRPr="00100F56">
              <w:rPr>
                <w:rFonts w:ascii="Arial" w:eastAsia="Times New Roman" w:hAnsi="Arial" w:cs="Arial"/>
                <w:b/>
                <w:bCs/>
                <w:color w:val="000000"/>
                <w:sz w:val="20"/>
                <w:szCs w:val="20"/>
              </w:rPr>
              <w:t>BID SUBMISSION:</w:t>
            </w:r>
          </w:p>
        </w:tc>
      </w:tr>
      <w:tr w:rsidR="006F5E30" w:rsidRPr="00100F56" w14:paraId="2E03EE6B" w14:textId="77777777" w:rsidTr="006F5E30">
        <w:trPr>
          <w:trHeight w:val="1212"/>
        </w:trPr>
        <w:tc>
          <w:tcPr>
            <w:tcW w:w="10706" w:type="dxa"/>
            <w:tcBorders>
              <w:top w:val="single" w:sz="4" w:space="0" w:color="auto"/>
              <w:left w:val="single" w:sz="4" w:space="0" w:color="auto"/>
              <w:bottom w:val="single" w:sz="4" w:space="0" w:color="auto"/>
              <w:right w:val="single" w:sz="4" w:space="0" w:color="auto"/>
            </w:tcBorders>
          </w:tcPr>
          <w:p w14:paraId="35E9E849" w14:textId="77777777" w:rsidR="006F5E30" w:rsidRPr="00100F56"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100F56">
              <w:rPr>
                <w:rFonts w:ascii="Arial" w:eastAsia="Times New Roman" w:hAnsi="Arial" w:cs="Arial"/>
                <w:sz w:val="20"/>
                <w:szCs w:val="20"/>
              </w:rPr>
              <w:t>BIDS MUST BE DELIVERED BY THE STIPULATED TIME TO THE CORRECT ADDRESS. LATE BIDS WILL NOT BE ACCEPTED FOR CONSIDERATION.</w:t>
            </w:r>
          </w:p>
          <w:p w14:paraId="6981137B" w14:textId="77777777" w:rsidR="006F5E30" w:rsidRPr="00100F56"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b/>
                <w:sz w:val="20"/>
                <w:szCs w:val="20"/>
              </w:rPr>
            </w:pPr>
            <w:r w:rsidRPr="00100F56">
              <w:rPr>
                <w:rFonts w:ascii="Arial" w:eastAsia="Times New Roman" w:hAnsi="Arial" w:cs="Arial"/>
                <w:b/>
                <w:sz w:val="20"/>
                <w:szCs w:val="20"/>
              </w:rPr>
              <w:t>ALL BIDS MUST BE SUBMITTED ON THE OFFICIAL FORMS PROVIDED</w:t>
            </w:r>
            <w:proofErr w:type="gramStart"/>
            <w:r w:rsidRPr="00100F56">
              <w:rPr>
                <w:rFonts w:ascii="Arial" w:eastAsia="Times New Roman" w:hAnsi="Arial" w:cs="Arial"/>
                <w:b/>
                <w:sz w:val="20"/>
                <w:szCs w:val="20"/>
              </w:rPr>
              <w:t>–(</w:t>
            </w:r>
            <w:proofErr w:type="gramEnd"/>
            <w:r w:rsidRPr="00100F56">
              <w:rPr>
                <w:rFonts w:ascii="Arial" w:eastAsia="Times New Roman" w:hAnsi="Arial" w:cs="Arial"/>
                <w:b/>
                <w:sz w:val="20"/>
                <w:szCs w:val="20"/>
              </w:rPr>
              <w:t>NOT TO BE RE-TYPED) OR IN THE MANNER PRESCRIBED IN THE BID DOCUMENT.</w:t>
            </w:r>
          </w:p>
          <w:p w14:paraId="17D54328" w14:textId="77777777" w:rsidR="006F5E30" w:rsidRPr="00100F56"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100F56">
              <w:rPr>
                <w:rFonts w:ascii="Arial" w:eastAsia="Times New Roman" w:hAnsi="Arial" w:cs="Arial"/>
                <w:sz w:val="20"/>
                <w:szCs w:val="20"/>
              </w:rPr>
              <w:t>THIS BID IS SUBJECT TO THE PREFERENTIAL PROCUREMENT POLICY FRAMEWORK ACT, 2000 AND THE PREFERENTIAL PROCUREMENT REGULATIONS, 2017, THE GENERAL CONDITIONS OF CONTRACT (GCC) AND, IF APPLICABLE, ANY OTHER SPECIAL CONDITIONS OF CONTRACT.</w:t>
            </w:r>
          </w:p>
          <w:p w14:paraId="6B7E1777" w14:textId="77777777" w:rsidR="006F5E30" w:rsidRPr="00100F56"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100F56">
              <w:rPr>
                <w:rFonts w:ascii="Arial" w:eastAsia="Times New Roman" w:hAnsi="Arial" w:cs="Arial"/>
                <w:b/>
                <w:sz w:val="20"/>
                <w:szCs w:val="20"/>
                <w:lang w:val="en-GB"/>
              </w:rPr>
              <w:t>THE SUCCESSFUL BIDDER WILL BE REQUIRED TO FILL IN AND SIGN A WRITTEN CONTRACT FORM (SBD7).</w:t>
            </w:r>
          </w:p>
          <w:p w14:paraId="5F572A70" w14:textId="77777777" w:rsidR="006F5E30" w:rsidRPr="00100F56" w:rsidRDefault="006F5E30" w:rsidP="006F5E30">
            <w:pPr>
              <w:widowControl w:val="0"/>
              <w:snapToGrid w:val="0"/>
              <w:spacing w:after="0" w:line="213" w:lineRule="auto"/>
              <w:jc w:val="both"/>
              <w:rPr>
                <w:rFonts w:ascii="Arial" w:eastAsia="Times New Roman" w:hAnsi="Arial" w:cs="Arial"/>
                <w:sz w:val="20"/>
                <w:szCs w:val="20"/>
              </w:rPr>
            </w:pPr>
          </w:p>
        </w:tc>
      </w:tr>
      <w:tr w:rsidR="006F5E30" w:rsidRPr="00100F56" w14:paraId="56A23F70" w14:textId="77777777" w:rsidTr="006F5E30">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67DE4FA4" w14:textId="77777777" w:rsidR="006F5E30" w:rsidRPr="00100F56"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bCs/>
                <w:color w:val="000081"/>
                <w:sz w:val="20"/>
                <w:szCs w:val="20"/>
              </w:rPr>
            </w:pPr>
            <w:r w:rsidRPr="00100F56">
              <w:rPr>
                <w:rFonts w:ascii="Arial" w:eastAsia="Times New Roman" w:hAnsi="Arial" w:cs="Arial"/>
                <w:b/>
                <w:bCs/>
                <w:color w:val="000000"/>
                <w:sz w:val="20"/>
                <w:szCs w:val="20"/>
              </w:rPr>
              <w:t>TAX COMPLIANCE REQUIREMENTS</w:t>
            </w:r>
          </w:p>
        </w:tc>
      </w:tr>
      <w:tr w:rsidR="006F5E30" w:rsidRPr="00100F56" w14:paraId="55CA1005" w14:textId="77777777" w:rsidTr="006F5E30">
        <w:tc>
          <w:tcPr>
            <w:tcW w:w="10706" w:type="dxa"/>
            <w:tcBorders>
              <w:top w:val="single" w:sz="4" w:space="0" w:color="auto"/>
              <w:left w:val="single" w:sz="4" w:space="0" w:color="auto"/>
              <w:bottom w:val="single" w:sz="4" w:space="0" w:color="auto"/>
              <w:right w:val="single" w:sz="4" w:space="0" w:color="auto"/>
            </w:tcBorders>
            <w:shd w:val="clear" w:color="auto" w:fill="FFFFFF"/>
            <w:hideMark/>
          </w:tcPr>
          <w:p w14:paraId="29688501" w14:textId="77777777" w:rsidR="006F5E30" w:rsidRPr="00100F56"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100F56">
              <w:rPr>
                <w:rFonts w:ascii="Arial" w:eastAsia="Times New Roman" w:hAnsi="Arial" w:cs="Arial"/>
                <w:sz w:val="20"/>
                <w:szCs w:val="20"/>
              </w:rPr>
              <w:t xml:space="preserve">BIDDERS MUST ENSURE COMPLIANCE WITH THEIR TAX OBLIGATIONS. </w:t>
            </w:r>
          </w:p>
          <w:p w14:paraId="29C33E9F" w14:textId="77777777" w:rsidR="006F5E30" w:rsidRPr="00100F56"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100F56">
              <w:rPr>
                <w:rFonts w:ascii="Arial" w:eastAsia="Times New Roman" w:hAnsi="Arial" w:cs="Arial"/>
                <w:sz w:val="20"/>
                <w:szCs w:val="20"/>
              </w:rPr>
              <w:t>BIDDERS ARE REQUIRED TO SUBMIT THEIR UNIQUE PERSONAL IDENTIFICATION NUMBER (PIN) ISSUED BY SARS TO ENABLE   THE ORGAN OF STATE TO VERIFY THE TAXPAYER’S PROFILE AND TAX STATUS.</w:t>
            </w:r>
          </w:p>
          <w:p w14:paraId="424629A3" w14:textId="77777777" w:rsidR="006F5E30" w:rsidRPr="00100F56"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100F56">
              <w:rPr>
                <w:rFonts w:ascii="Arial" w:eastAsia="Times New Roman" w:hAnsi="Arial" w:cs="Arial"/>
                <w:sz w:val="20"/>
                <w:szCs w:val="20"/>
              </w:rPr>
              <w:t xml:space="preserve">APPLICATION FOR TAX COMPLIANCE STATUS (TCS) PIN MAY BE MADE VIA E-FILING THROUGH THE SARS WEBSITE </w:t>
            </w:r>
            <w:hyperlink r:id="rId10" w:history="1">
              <w:r w:rsidRPr="00100F56">
                <w:rPr>
                  <w:rFonts w:ascii="Arial" w:eastAsia="Times New Roman" w:hAnsi="Arial" w:cs="Arial"/>
                  <w:color w:val="0000FF" w:themeColor="hyperlink"/>
                  <w:sz w:val="20"/>
                  <w:szCs w:val="20"/>
                  <w:u w:val="single"/>
                </w:rPr>
                <w:t>WWW.SARS.GOV.ZA</w:t>
              </w:r>
            </w:hyperlink>
            <w:r w:rsidRPr="00100F56">
              <w:rPr>
                <w:rFonts w:ascii="Arial" w:eastAsia="Times New Roman" w:hAnsi="Arial" w:cs="Arial"/>
                <w:sz w:val="20"/>
                <w:szCs w:val="20"/>
              </w:rPr>
              <w:t>.</w:t>
            </w:r>
          </w:p>
          <w:p w14:paraId="18B81DD2" w14:textId="77777777" w:rsidR="006F5E30" w:rsidRPr="00100F56"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100F56">
              <w:rPr>
                <w:rFonts w:ascii="Arial" w:eastAsia="Times New Roman" w:hAnsi="Arial" w:cs="Arial"/>
                <w:sz w:val="20"/>
                <w:szCs w:val="20"/>
              </w:rPr>
              <w:t xml:space="preserve">BIDDERS MAY ALSO SUBMIT A PRINTED TCS CERTIFICATE TOGETHER WITH THE BID. </w:t>
            </w:r>
          </w:p>
          <w:p w14:paraId="6A5CBF54" w14:textId="77777777" w:rsidR="006F5E30" w:rsidRPr="00100F56"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100F56">
              <w:rPr>
                <w:rFonts w:ascii="Arial" w:eastAsia="Times New Roman" w:hAnsi="Arial" w:cs="Arial"/>
                <w:sz w:val="20"/>
                <w:szCs w:val="20"/>
              </w:rPr>
              <w:t xml:space="preserve">IN BIDS WHERE CONSORTIA / JOINT VENTURES / SUB-CONTRACTORS ARE </w:t>
            </w:r>
            <w:proofErr w:type="gramStart"/>
            <w:r w:rsidRPr="00100F56">
              <w:rPr>
                <w:rFonts w:ascii="Arial" w:eastAsia="Times New Roman" w:hAnsi="Arial" w:cs="Arial"/>
                <w:sz w:val="20"/>
                <w:szCs w:val="20"/>
              </w:rPr>
              <w:t>INVOLVED,</w:t>
            </w:r>
            <w:proofErr w:type="gramEnd"/>
            <w:r w:rsidRPr="00100F56">
              <w:rPr>
                <w:rFonts w:ascii="Arial" w:eastAsia="Times New Roman" w:hAnsi="Arial" w:cs="Arial"/>
                <w:sz w:val="20"/>
                <w:szCs w:val="20"/>
              </w:rPr>
              <w:t xml:space="preserve"> EACH PARTY MUST SUBMIT A SEPARATE   TCS CERTIFICATE / PIN / CSD NUMBER.</w:t>
            </w:r>
          </w:p>
          <w:p w14:paraId="0324E2A5" w14:textId="77777777" w:rsidR="006F5E30" w:rsidRPr="00100F56"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100F56">
              <w:rPr>
                <w:rFonts w:ascii="Arial" w:eastAsia="Times New Roman" w:hAnsi="Arial" w:cs="Arial"/>
                <w:sz w:val="20"/>
                <w:szCs w:val="20"/>
              </w:rPr>
              <w:t xml:space="preserve">WHERE NO TCS PIN IS AVAILABLE BUT THE BIDDER IS REGISTERED ON THE CENTRAL SUPPLIER DATABASE (CSD), A CSD NUMBER MUST BE PROVIDED. </w:t>
            </w:r>
          </w:p>
          <w:p w14:paraId="39178159" w14:textId="77777777" w:rsidR="006F5E30" w:rsidRPr="00100F56"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100F56">
              <w:rPr>
                <w:rFonts w:ascii="Arial" w:eastAsia="Times New Roman" w:hAnsi="Arial" w:cs="Arial"/>
                <w:sz w:val="20"/>
                <w:szCs w:val="20"/>
              </w:rPr>
              <w:t>NO BIDS WILL BE CONSIDERED FROM PERSONS IN THE SERVICE OF THE STATE, COMPANIES WITH DIRECTORS WHO ARE PERSONS IN THE SERVICE OF THE STATE, OR CLOSE CORPORATIONS WITH MEMBERS PERSONS IN THE SERVICE OF THE STATE.”</w:t>
            </w:r>
          </w:p>
        </w:tc>
      </w:tr>
    </w:tbl>
    <w:p w14:paraId="43D574BF" w14:textId="77777777" w:rsidR="006F5E30" w:rsidRPr="00100F56" w:rsidRDefault="006F5E30" w:rsidP="006F5E30">
      <w:pPr>
        <w:widowControl w:val="0"/>
        <w:autoSpaceDE w:val="0"/>
        <w:autoSpaceDN w:val="0"/>
        <w:adjustRightInd w:val="0"/>
        <w:snapToGrid w:val="0"/>
        <w:spacing w:after="0" w:line="240" w:lineRule="auto"/>
        <w:ind w:left="720" w:hanging="720"/>
        <w:rPr>
          <w:rFonts w:ascii="Arial" w:eastAsia="Times New Roman" w:hAnsi="Arial" w:cs="Arial"/>
          <w:b/>
          <w:sz w:val="20"/>
          <w:szCs w:val="20"/>
        </w:rPr>
      </w:pPr>
    </w:p>
    <w:p w14:paraId="6EEC908F" w14:textId="77777777" w:rsidR="006F5E30" w:rsidRPr="00100F56" w:rsidRDefault="006F5E30" w:rsidP="00D339FC">
      <w:pPr>
        <w:widowControl w:val="0"/>
        <w:autoSpaceDE w:val="0"/>
        <w:autoSpaceDN w:val="0"/>
        <w:adjustRightInd w:val="0"/>
        <w:snapToGrid w:val="0"/>
        <w:spacing w:after="0" w:line="240" w:lineRule="auto"/>
        <w:ind w:left="426" w:hanging="426"/>
        <w:rPr>
          <w:rFonts w:ascii="Arial" w:eastAsia="Times New Roman" w:hAnsi="Arial" w:cs="Arial"/>
          <w:sz w:val="20"/>
          <w:szCs w:val="20"/>
          <w:lang w:val="en-GB"/>
        </w:rPr>
      </w:pPr>
      <w:r w:rsidRPr="00100F56">
        <w:rPr>
          <w:rFonts w:ascii="Arial" w:eastAsia="Times New Roman" w:hAnsi="Arial" w:cs="Arial"/>
          <w:b/>
          <w:sz w:val="20"/>
          <w:szCs w:val="20"/>
        </w:rPr>
        <w:t>NB: FAILURE TO PROVIDE / OR COMPLY WITH ANY OF THE ABOVE PARTICULARS MAY RENDER THE BID INVALID</w:t>
      </w:r>
      <w:r w:rsidRPr="00100F56">
        <w:rPr>
          <w:rFonts w:ascii="Arial" w:eastAsia="Times New Roman" w:hAnsi="Arial" w:cs="Arial"/>
          <w:sz w:val="20"/>
          <w:szCs w:val="20"/>
        </w:rPr>
        <w:t>.</w:t>
      </w:r>
    </w:p>
    <w:p w14:paraId="0472C19A" w14:textId="77777777" w:rsidR="006F5E30" w:rsidRPr="00100F56"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p>
    <w:p w14:paraId="4179E9F7" w14:textId="77777777" w:rsidR="0047672E" w:rsidRPr="00100F56" w:rsidRDefault="0047672E"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p>
    <w:p w14:paraId="7D118B55" w14:textId="77777777" w:rsidR="006F5E30" w:rsidRPr="00100F56"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100F56">
        <w:rPr>
          <w:rFonts w:ascii="Arial" w:eastAsia="Times New Roman" w:hAnsi="Arial" w:cs="Arial"/>
          <w:sz w:val="20"/>
          <w:szCs w:val="20"/>
        </w:rPr>
        <w:t>SIGNATURE OF BIDDER:</w:t>
      </w:r>
      <w:r w:rsidR="00D043B6" w:rsidRPr="00100F56">
        <w:rPr>
          <w:rFonts w:ascii="Arial" w:eastAsia="Times New Roman" w:hAnsi="Arial" w:cs="Arial"/>
          <w:sz w:val="20"/>
          <w:szCs w:val="20"/>
        </w:rPr>
        <w:t xml:space="preserve"> </w:t>
      </w:r>
      <w:r w:rsidRPr="00100F56">
        <w:rPr>
          <w:rFonts w:ascii="Arial" w:eastAsia="Times New Roman" w:hAnsi="Arial" w:cs="Arial"/>
          <w:sz w:val="20"/>
          <w:szCs w:val="20"/>
        </w:rPr>
        <w:t>……………………………………………</w:t>
      </w:r>
      <w:r w:rsidR="00D043B6" w:rsidRPr="00100F56">
        <w:rPr>
          <w:rFonts w:ascii="Arial" w:eastAsia="Times New Roman" w:hAnsi="Arial" w:cs="Arial"/>
          <w:sz w:val="20"/>
          <w:szCs w:val="20"/>
        </w:rPr>
        <w:t>………………………</w:t>
      </w:r>
    </w:p>
    <w:p w14:paraId="251B3D95" w14:textId="77777777" w:rsidR="0047672E" w:rsidRPr="00100F56" w:rsidRDefault="0047672E"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14:paraId="211640CB" w14:textId="77777777" w:rsidR="0047672E" w:rsidRPr="00100F56" w:rsidRDefault="0047672E"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100F56">
        <w:rPr>
          <w:rFonts w:ascii="Arial" w:eastAsia="Times New Roman" w:hAnsi="Arial" w:cs="Arial"/>
          <w:sz w:val="20"/>
          <w:szCs w:val="20"/>
        </w:rPr>
        <w:t>NAME AND SURNAME OF THE BIDDER: …………………………………………………</w:t>
      </w:r>
    </w:p>
    <w:p w14:paraId="6DC0600B" w14:textId="77777777" w:rsidR="006F5E30" w:rsidRPr="00100F56"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14:paraId="08317DF6" w14:textId="77777777" w:rsidR="006F5E30" w:rsidRPr="00100F56"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100F56">
        <w:rPr>
          <w:rFonts w:ascii="Arial" w:eastAsia="Times New Roman" w:hAnsi="Arial" w:cs="Arial"/>
          <w:sz w:val="20"/>
          <w:szCs w:val="20"/>
        </w:rPr>
        <w:t>CAPACITY UNDER WHICH THIS BID IS SIGNED:</w:t>
      </w:r>
      <w:r w:rsidR="00D043B6" w:rsidRPr="00100F56">
        <w:rPr>
          <w:rFonts w:ascii="Arial" w:eastAsia="Times New Roman" w:hAnsi="Arial" w:cs="Arial"/>
          <w:sz w:val="20"/>
          <w:szCs w:val="20"/>
        </w:rPr>
        <w:t xml:space="preserve"> </w:t>
      </w:r>
      <w:r w:rsidRPr="00100F56">
        <w:rPr>
          <w:rFonts w:ascii="Arial" w:eastAsia="Times New Roman" w:hAnsi="Arial" w:cs="Arial"/>
          <w:sz w:val="20"/>
          <w:szCs w:val="20"/>
        </w:rPr>
        <w:t>……………………………………………</w:t>
      </w:r>
    </w:p>
    <w:p w14:paraId="6DB9F27F" w14:textId="77777777" w:rsidR="006F5E30" w:rsidRPr="00100F56"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100F56">
        <w:rPr>
          <w:rFonts w:ascii="Arial" w:eastAsia="Times New Roman" w:hAnsi="Arial" w:cs="Arial"/>
          <w:sz w:val="20"/>
          <w:szCs w:val="20"/>
        </w:rPr>
        <w:t xml:space="preserve">(Proof of authority must be submitted </w:t>
      </w:r>
      <w:proofErr w:type="gramStart"/>
      <w:r w:rsidRPr="00100F56">
        <w:rPr>
          <w:rFonts w:ascii="Arial" w:eastAsia="Times New Roman" w:hAnsi="Arial" w:cs="Arial"/>
          <w:sz w:val="20"/>
          <w:szCs w:val="20"/>
        </w:rPr>
        <w:t>e.g.</w:t>
      </w:r>
      <w:proofErr w:type="gramEnd"/>
      <w:r w:rsidRPr="00100F56">
        <w:rPr>
          <w:rFonts w:ascii="Arial" w:eastAsia="Times New Roman" w:hAnsi="Arial" w:cs="Arial"/>
          <w:sz w:val="20"/>
          <w:szCs w:val="20"/>
        </w:rPr>
        <w:t xml:space="preserve"> company resolution)</w:t>
      </w:r>
    </w:p>
    <w:p w14:paraId="1198F1D1" w14:textId="77777777" w:rsidR="006F5E30" w:rsidRPr="00100F56"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14:paraId="3381A62F" w14:textId="77777777" w:rsidR="006F5E30" w:rsidRPr="00100F56"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r w:rsidRPr="00100F56">
        <w:rPr>
          <w:rFonts w:ascii="Arial" w:eastAsia="Times New Roman" w:hAnsi="Arial" w:cs="Arial"/>
          <w:sz w:val="20"/>
          <w:szCs w:val="20"/>
        </w:rPr>
        <w:t>DATE:</w:t>
      </w:r>
      <w:r w:rsidRPr="00100F56">
        <w:rPr>
          <w:rFonts w:ascii="Arial" w:eastAsia="Times New Roman" w:hAnsi="Arial" w:cs="Arial"/>
          <w:sz w:val="20"/>
          <w:szCs w:val="20"/>
        </w:rPr>
        <w:tab/>
        <w:t>…………………………………………...</w:t>
      </w:r>
      <w:r w:rsidR="00D043B6" w:rsidRPr="00100F56">
        <w:rPr>
          <w:rFonts w:ascii="Arial" w:eastAsia="Times New Roman" w:hAnsi="Arial" w:cs="Arial"/>
          <w:sz w:val="20"/>
          <w:szCs w:val="20"/>
        </w:rPr>
        <w:t>.................................</w:t>
      </w:r>
    </w:p>
    <w:p w14:paraId="0FD128F3" w14:textId="77777777" w:rsidR="006F5E30" w:rsidRPr="00100F56" w:rsidRDefault="006F5E30">
      <w:pPr>
        <w:rPr>
          <w:rFonts w:ascii="Arial" w:hAnsi="Arial" w:cs="Arial"/>
        </w:rPr>
      </w:pPr>
    </w:p>
    <w:p w14:paraId="661CBDE1" w14:textId="77777777" w:rsidR="006F5E30" w:rsidRPr="00100F56" w:rsidRDefault="006F5E30">
      <w:pPr>
        <w:rPr>
          <w:rFonts w:ascii="Arial" w:hAnsi="Arial" w:cs="Arial"/>
        </w:rPr>
      </w:pPr>
    </w:p>
    <w:p w14:paraId="77AD4524" w14:textId="77777777" w:rsidR="00AD4BAF" w:rsidRPr="00100F56" w:rsidRDefault="00AD4BAF" w:rsidP="00874092">
      <w:pPr>
        <w:ind w:firstLine="180"/>
        <w:rPr>
          <w:rFonts w:ascii="Arial" w:hAnsi="Arial" w:cs="Arial"/>
        </w:rPr>
      </w:pPr>
    </w:p>
    <w:p w14:paraId="531445AF" w14:textId="08AA758D" w:rsidR="00AC3086" w:rsidRPr="00100F56" w:rsidRDefault="00AC3086" w:rsidP="00AC3086">
      <w:pPr>
        <w:rPr>
          <w:rFonts w:ascii="Arial" w:hAnsi="Arial" w:cs="Arial"/>
          <w:b/>
          <w:bCs/>
          <w:lang w:val="en-ZA"/>
        </w:rPr>
      </w:pPr>
      <w:r w:rsidRPr="00100F56">
        <w:rPr>
          <w:rFonts w:ascii="Arial" w:hAnsi="Arial" w:cs="Arial"/>
          <w:b/>
          <w:bCs/>
          <w:lang w:val="en-ZA"/>
        </w:rPr>
        <w:lastRenderedPageBreak/>
        <w:t>Tender number</w:t>
      </w:r>
      <w:r w:rsidR="004A763F" w:rsidRPr="00100F56">
        <w:rPr>
          <w:rFonts w:ascii="Arial" w:hAnsi="Arial" w:cs="Arial"/>
          <w:b/>
          <w:bCs/>
          <w:lang w:val="en-ZA"/>
        </w:rPr>
        <w:t xml:space="preserve"> SSA/10/2026-27</w:t>
      </w:r>
      <w:r w:rsidRPr="00100F56">
        <w:rPr>
          <w:rFonts w:ascii="Arial" w:hAnsi="Arial" w:cs="Arial"/>
          <w:b/>
          <w:bCs/>
          <w:lang w:val="en-ZA"/>
        </w:rPr>
        <w:t xml:space="preserve">: </w:t>
      </w:r>
      <w:bookmarkStart w:id="0" w:name="_Hlk234927261"/>
      <w:r w:rsidRPr="00100F56">
        <w:rPr>
          <w:rFonts w:ascii="Arial" w:hAnsi="Arial" w:cs="Arial"/>
          <w:b/>
          <w:bCs/>
          <w:lang w:val="en-ZA"/>
        </w:rPr>
        <w:t>Events Management Accreditation Solution</w:t>
      </w:r>
      <w:bookmarkEnd w:id="0"/>
    </w:p>
    <w:p w14:paraId="4BC22EE7" w14:textId="77777777" w:rsidR="00AC3086" w:rsidRPr="00100F56" w:rsidRDefault="00AC3086" w:rsidP="007646F1">
      <w:pPr>
        <w:pStyle w:val="ListParagraph"/>
        <w:numPr>
          <w:ilvl w:val="0"/>
          <w:numId w:val="5"/>
        </w:numPr>
        <w:spacing w:after="160" w:line="259" w:lineRule="auto"/>
        <w:ind w:left="630" w:hanging="630"/>
        <w:rPr>
          <w:rFonts w:ascii="Arial" w:hAnsi="Arial" w:cs="Arial"/>
          <w:b/>
          <w:lang w:val="en-ZA"/>
        </w:rPr>
      </w:pPr>
      <w:r w:rsidRPr="00100F56">
        <w:rPr>
          <w:rFonts w:ascii="Arial" w:hAnsi="Arial" w:cs="Arial"/>
          <w:b/>
          <w:lang w:val="en-ZA"/>
        </w:rPr>
        <w:t>PROJECT DEFINITION</w:t>
      </w:r>
    </w:p>
    <w:p w14:paraId="738E3612" w14:textId="77777777" w:rsidR="00AC3086" w:rsidRPr="00100F56" w:rsidRDefault="00AC3086" w:rsidP="00AC3086">
      <w:pPr>
        <w:pStyle w:val="ListParagraph"/>
        <w:ind w:left="810"/>
        <w:rPr>
          <w:rFonts w:ascii="Arial" w:hAnsi="Arial" w:cs="Arial"/>
          <w:b/>
          <w:lang w:val="en-ZA"/>
        </w:rPr>
      </w:pPr>
    </w:p>
    <w:p w14:paraId="31BD4ECB" w14:textId="77777777" w:rsidR="00AC3086" w:rsidRPr="00100F56" w:rsidRDefault="00AC3086" w:rsidP="007646F1">
      <w:pPr>
        <w:pStyle w:val="ListParagraph"/>
        <w:numPr>
          <w:ilvl w:val="1"/>
          <w:numId w:val="7"/>
        </w:numPr>
        <w:adjustRightInd w:val="0"/>
        <w:spacing w:after="0" w:line="288" w:lineRule="auto"/>
        <w:ind w:left="630" w:hanging="630"/>
        <w:jc w:val="both"/>
        <w:rPr>
          <w:rFonts w:ascii="Arial" w:eastAsia="Times New Roman" w:hAnsi="Arial" w:cs="Arial"/>
        </w:rPr>
      </w:pPr>
      <w:r w:rsidRPr="00100F56">
        <w:rPr>
          <w:rFonts w:ascii="Arial" w:eastAsia="Times New Roman" w:hAnsi="Arial" w:cs="Arial"/>
        </w:rPr>
        <w:t>The purpose of this Request for Information (RFI) is to solicit proposals from potential service provider(s) for the provision of a single software platform to the State Security Agency (SSA).</w:t>
      </w:r>
    </w:p>
    <w:p w14:paraId="46849E22" w14:textId="77777777" w:rsidR="00AC3086" w:rsidRPr="00100F56" w:rsidRDefault="00AC3086" w:rsidP="00AC3086">
      <w:pPr>
        <w:adjustRightInd w:val="0"/>
        <w:spacing w:after="0" w:line="288" w:lineRule="auto"/>
        <w:ind w:left="630" w:hanging="630"/>
        <w:jc w:val="both"/>
        <w:rPr>
          <w:rFonts w:ascii="Arial" w:eastAsia="Times New Roman" w:hAnsi="Arial" w:cs="Arial"/>
        </w:rPr>
      </w:pPr>
    </w:p>
    <w:p w14:paraId="68B356C4" w14:textId="0E6C61B1" w:rsidR="00AC3086" w:rsidRPr="00100F56" w:rsidRDefault="00AC3086" w:rsidP="007646F1">
      <w:pPr>
        <w:pStyle w:val="ListParagraph"/>
        <w:numPr>
          <w:ilvl w:val="1"/>
          <w:numId w:val="7"/>
        </w:numPr>
        <w:adjustRightInd w:val="0"/>
        <w:spacing w:after="0" w:line="288" w:lineRule="auto"/>
        <w:ind w:left="630" w:hanging="630"/>
        <w:jc w:val="both"/>
        <w:rPr>
          <w:rFonts w:ascii="Arial" w:eastAsia="Times New Roman" w:hAnsi="Arial" w:cs="Arial"/>
        </w:rPr>
      </w:pPr>
      <w:r w:rsidRPr="00100F56">
        <w:rPr>
          <w:rFonts w:ascii="Arial" w:eastAsia="Times New Roman" w:hAnsi="Arial" w:cs="Arial"/>
        </w:rPr>
        <w:t>This RFI document details and incorporates, as far as possible, the tasks and responsibilities of the potential bidder required by the SSA for provision of the above solution.</w:t>
      </w:r>
    </w:p>
    <w:p w14:paraId="6EEC7101" w14:textId="77777777" w:rsidR="004A763F" w:rsidRPr="00100F56" w:rsidRDefault="004A763F" w:rsidP="004A763F">
      <w:pPr>
        <w:adjustRightInd w:val="0"/>
        <w:spacing w:after="0" w:line="288" w:lineRule="auto"/>
        <w:jc w:val="both"/>
        <w:rPr>
          <w:rFonts w:ascii="Arial" w:eastAsia="Times New Roman" w:hAnsi="Arial" w:cs="Arial"/>
        </w:rPr>
      </w:pPr>
    </w:p>
    <w:p w14:paraId="05161C6E" w14:textId="77777777" w:rsidR="00AC3086" w:rsidRPr="00100F56" w:rsidRDefault="00AC3086" w:rsidP="007646F1">
      <w:pPr>
        <w:widowControl w:val="0"/>
        <w:numPr>
          <w:ilvl w:val="0"/>
          <w:numId w:val="7"/>
        </w:numPr>
        <w:tabs>
          <w:tab w:val="left" w:pos="871"/>
        </w:tabs>
        <w:autoSpaceDE w:val="0"/>
        <w:autoSpaceDN w:val="0"/>
        <w:spacing w:after="0" w:line="288" w:lineRule="auto"/>
        <w:ind w:left="630" w:hanging="630"/>
        <w:outlineLvl w:val="4"/>
        <w:rPr>
          <w:rFonts w:ascii="Arial" w:hAnsi="Arial" w:cs="Arial"/>
          <w:b/>
          <w:bCs/>
        </w:rPr>
      </w:pPr>
      <w:r w:rsidRPr="00100F56">
        <w:rPr>
          <w:rFonts w:ascii="Arial" w:hAnsi="Arial" w:cs="Arial"/>
          <w:b/>
          <w:bCs/>
          <w:w w:val="105"/>
        </w:rPr>
        <w:t>BACKGROUND</w:t>
      </w:r>
    </w:p>
    <w:p w14:paraId="3C4D48B5" w14:textId="77777777" w:rsidR="00AC3086" w:rsidRPr="00100F56" w:rsidRDefault="00AC3086" w:rsidP="00AC3086">
      <w:pPr>
        <w:spacing w:after="0" w:line="288" w:lineRule="auto"/>
        <w:ind w:left="630" w:hanging="630"/>
        <w:rPr>
          <w:rFonts w:ascii="Arial" w:hAnsi="Arial" w:cs="Arial"/>
          <w:b/>
        </w:rPr>
      </w:pPr>
    </w:p>
    <w:p w14:paraId="7BEB09B0" w14:textId="77777777" w:rsidR="00AC3086" w:rsidRPr="00100F56" w:rsidRDefault="00AC3086" w:rsidP="007646F1">
      <w:pPr>
        <w:numPr>
          <w:ilvl w:val="1"/>
          <w:numId w:val="7"/>
        </w:numPr>
        <w:adjustRightInd w:val="0"/>
        <w:spacing w:after="0" w:line="288" w:lineRule="auto"/>
        <w:ind w:left="630" w:hanging="630"/>
        <w:jc w:val="both"/>
        <w:rPr>
          <w:rFonts w:ascii="Arial" w:eastAsia="Times New Roman" w:hAnsi="Arial" w:cs="Arial"/>
          <w:lang w:eastAsia="en-ZA"/>
        </w:rPr>
      </w:pPr>
      <w:r w:rsidRPr="00100F56">
        <w:rPr>
          <w:rFonts w:ascii="Arial" w:eastAsia="Times New Roman" w:hAnsi="Arial" w:cs="Arial"/>
        </w:rPr>
        <w:t>The State Security Agency (</w:t>
      </w:r>
      <w:r w:rsidRPr="00100F56">
        <w:rPr>
          <w:rFonts w:ascii="Arial" w:hAnsi="Arial" w:cs="Arial"/>
        </w:rPr>
        <w:t>SSA) seeks an Event Management solution to integrate and expand automation of its activities related to events which are the responsibility of the State. The solution is aimed at enhancing the Agency’s assigned role to ensure that the events are hosted in a safe and secure environment</w:t>
      </w:r>
      <w:r w:rsidRPr="00100F56">
        <w:rPr>
          <w:rFonts w:ascii="Arial" w:eastAsia="Times New Roman" w:hAnsi="Arial" w:cs="Arial"/>
          <w:lang w:eastAsia="en-ZA"/>
        </w:rPr>
        <w:t>.</w:t>
      </w:r>
    </w:p>
    <w:p w14:paraId="58ED6E67" w14:textId="77777777" w:rsidR="00E643F7" w:rsidRPr="00100F56" w:rsidRDefault="00E643F7" w:rsidP="00560AD4">
      <w:pPr>
        <w:widowControl w:val="0"/>
        <w:autoSpaceDE w:val="0"/>
        <w:autoSpaceDN w:val="0"/>
        <w:spacing w:after="0" w:line="288" w:lineRule="auto"/>
        <w:jc w:val="both"/>
        <w:outlineLvl w:val="4"/>
        <w:rPr>
          <w:rFonts w:ascii="Arial" w:hAnsi="Arial" w:cs="Arial"/>
        </w:rPr>
      </w:pPr>
    </w:p>
    <w:p w14:paraId="12AF8B02" w14:textId="20CC4E88" w:rsidR="00E643F7" w:rsidRPr="00100F56" w:rsidRDefault="00E643F7" w:rsidP="00E643F7">
      <w:pPr>
        <w:pStyle w:val="ListParagraph"/>
        <w:widowControl w:val="0"/>
        <w:numPr>
          <w:ilvl w:val="0"/>
          <w:numId w:val="7"/>
        </w:numPr>
        <w:autoSpaceDE w:val="0"/>
        <w:autoSpaceDN w:val="0"/>
        <w:spacing w:after="0" w:line="288" w:lineRule="auto"/>
        <w:ind w:left="720" w:hanging="720"/>
        <w:jc w:val="both"/>
        <w:outlineLvl w:val="4"/>
        <w:rPr>
          <w:rFonts w:ascii="Arial" w:hAnsi="Arial" w:cs="Arial"/>
        </w:rPr>
      </w:pPr>
      <w:r w:rsidRPr="00100F56">
        <w:rPr>
          <w:rFonts w:ascii="Arial" w:hAnsi="Arial" w:cs="Arial"/>
          <w:b/>
        </w:rPr>
        <w:t>SCOPE OF THE PROJECT</w:t>
      </w:r>
    </w:p>
    <w:p w14:paraId="737498E6" w14:textId="77777777" w:rsidR="00E643F7" w:rsidRPr="00100F56" w:rsidRDefault="00E643F7" w:rsidP="00E643F7">
      <w:pPr>
        <w:widowControl w:val="0"/>
        <w:autoSpaceDE w:val="0"/>
        <w:autoSpaceDN w:val="0"/>
        <w:spacing w:after="0" w:line="288" w:lineRule="auto"/>
        <w:jc w:val="both"/>
        <w:outlineLvl w:val="4"/>
        <w:rPr>
          <w:rFonts w:ascii="Arial" w:hAnsi="Arial" w:cs="Arial"/>
        </w:rPr>
      </w:pPr>
    </w:p>
    <w:p w14:paraId="5B1AB334" w14:textId="77777777" w:rsidR="00E643F7" w:rsidRPr="00100F56" w:rsidRDefault="00E643F7" w:rsidP="00E643F7">
      <w:pPr>
        <w:widowControl w:val="0"/>
        <w:autoSpaceDE w:val="0"/>
        <w:autoSpaceDN w:val="0"/>
        <w:spacing w:after="0" w:line="288" w:lineRule="auto"/>
        <w:ind w:left="720"/>
        <w:jc w:val="both"/>
        <w:outlineLvl w:val="4"/>
        <w:rPr>
          <w:rFonts w:ascii="Arial" w:hAnsi="Arial" w:cs="Arial"/>
        </w:rPr>
      </w:pPr>
      <w:r w:rsidRPr="00100F56">
        <w:rPr>
          <w:rFonts w:ascii="Arial" w:hAnsi="Arial" w:cs="Arial"/>
        </w:rPr>
        <w:t xml:space="preserve">The scope of this project is outlined in accordance with the Event Management Process Flow. </w:t>
      </w:r>
    </w:p>
    <w:p w14:paraId="2A59B147" w14:textId="77777777" w:rsidR="00E643F7" w:rsidRPr="00100F56" w:rsidRDefault="00E643F7" w:rsidP="00E643F7">
      <w:pPr>
        <w:widowControl w:val="0"/>
        <w:autoSpaceDE w:val="0"/>
        <w:autoSpaceDN w:val="0"/>
        <w:spacing w:after="0" w:line="288" w:lineRule="auto"/>
        <w:jc w:val="both"/>
        <w:outlineLvl w:val="4"/>
        <w:rPr>
          <w:rFonts w:ascii="Arial" w:hAnsi="Arial" w:cs="Arial"/>
        </w:rPr>
      </w:pPr>
      <w:r w:rsidRPr="00100F56">
        <w:rPr>
          <w:rFonts w:ascii="Arial" w:hAnsi="Arial" w:cs="Arial"/>
        </w:rPr>
        <w:t xml:space="preserve"> </w:t>
      </w:r>
    </w:p>
    <w:p w14:paraId="4DF2AD09" w14:textId="77777777" w:rsidR="00E643F7" w:rsidRPr="00100F56" w:rsidRDefault="00E643F7" w:rsidP="00E643F7">
      <w:pPr>
        <w:pStyle w:val="ListParagraph"/>
        <w:widowControl w:val="0"/>
        <w:numPr>
          <w:ilvl w:val="1"/>
          <w:numId w:val="7"/>
        </w:numPr>
        <w:autoSpaceDE w:val="0"/>
        <w:autoSpaceDN w:val="0"/>
        <w:spacing w:after="0" w:line="288" w:lineRule="auto"/>
        <w:ind w:left="720" w:hanging="720"/>
        <w:jc w:val="both"/>
        <w:outlineLvl w:val="4"/>
        <w:rPr>
          <w:rFonts w:ascii="Arial" w:hAnsi="Arial" w:cs="Arial"/>
        </w:rPr>
      </w:pPr>
      <w:r w:rsidRPr="00100F56">
        <w:rPr>
          <w:rFonts w:ascii="Arial" w:hAnsi="Arial" w:cs="Arial"/>
          <w:b/>
          <w:lang w:val="en-GB"/>
        </w:rPr>
        <w:t>Event Creation or Management Module</w:t>
      </w:r>
      <w:r w:rsidRPr="00100F56">
        <w:rPr>
          <w:rFonts w:ascii="Arial" w:hAnsi="Arial" w:cs="Arial"/>
          <w:lang w:val="en-GB"/>
        </w:rPr>
        <w:t xml:space="preserve"> </w:t>
      </w:r>
    </w:p>
    <w:p w14:paraId="71E50D9B" w14:textId="77777777" w:rsidR="00E643F7" w:rsidRPr="00100F56" w:rsidRDefault="00E643F7" w:rsidP="00E643F7">
      <w:pPr>
        <w:pStyle w:val="NormalWeb"/>
        <w:numPr>
          <w:ilvl w:val="0"/>
          <w:numId w:val="9"/>
        </w:numPr>
        <w:spacing w:before="0" w:beforeAutospacing="0" w:after="0" w:afterAutospacing="0" w:line="288" w:lineRule="auto"/>
        <w:jc w:val="both"/>
        <w:rPr>
          <w:rFonts w:ascii="Arial" w:hAnsi="Arial" w:cs="Arial"/>
          <w:sz w:val="22"/>
          <w:szCs w:val="22"/>
          <w:lang w:val="en-GB"/>
        </w:rPr>
      </w:pPr>
      <w:r w:rsidRPr="00100F56">
        <w:rPr>
          <w:rFonts w:ascii="Arial" w:hAnsi="Arial" w:cs="Arial"/>
          <w:sz w:val="22"/>
          <w:szCs w:val="22"/>
        </w:rPr>
        <w:t>Multiple events creation database.</w:t>
      </w:r>
    </w:p>
    <w:p w14:paraId="7B47DD41" w14:textId="77777777" w:rsidR="00E643F7" w:rsidRPr="00100F56" w:rsidRDefault="00E643F7" w:rsidP="00E643F7">
      <w:pPr>
        <w:pStyle w:val="NormalWeb"/>
        <w:numPr>
          <w:ilvl w:val="0"/>
          <w:numId w:val="9"/>
        </w:numPr>
        <w:spacing w:before="0" w:beforeAutospacing="0" w:after="0" w:afterAutospacing="0" w:line="288" w:lineRule="auto"/>
        <w:jc w:val="both"/>
        <w:rPr>
          <w:rFonts w:ascii="Arial" w:hAnsi="Arial" w:cs="Arial"/>
          <w:sz w:val="22"/>
          <w:szCs w:val="22"/>
          <w:lang w:val="en-GB"/>
        </w:rPr>
      </w:pPr>
      <w:r w:rsidRPr="00100F56">
        <w:rPr>
          <w:rFonts w:ascii="Arial" w:hAnsi="Arial" w:cs="Arial"/>
          <w:sz w:val="22"/>
          <w:szCs w:val="22"/>
        </w:rPr>
        <w:t>Application should allow creation of the database for off-line mode (Hosted on mobile hardware server).</w:t>
      </w:r>
    </w:p>
    <w:p w14:paraId="0F0000D3" w14:textId="77777777" w:rsidR="00E643F7" w:rsidRPr="00100F56" w:rsidRDefault="00E643F7" w:rsidP="00E643F7">
      <w:pPr>
        <w:pStyle w:val="NormalWeb"/>
        <w:spacing w:before="0" w:beforeAutospacing="0" w:after="0" w:afterAutospacing="0" w:line="288" w:lineRule="auto"/>
        <w:jc w:val="both"/>
        <w:rPr>
          <w:rFonts w:ascii="Arial" w:hAnsi="Arial" w:cs="Arial"/>
          <w:sz w:val="22"/>
          <w:szCs w:val="22"/>
          <w:lang w:val="en-GB"/>
        </w:rPr>
      </w:pPr>
    </w:p>
    <w:p w14:paraId="0E2C5C06" w14:textId="77777777" w:rsidR="00E643F7" w:rsidRPr="00100F56" w:rsidRDefault="00E643F7" w:rsidP="00E643F7">
      <w:pPr>
        <w:pStyle w:val="ListParagraph"/>
        <w:widowControl w:val="0"/>
        <w:numPr>
          <w:ilvl w:val="2"/>
          <w:numId w:val="7"/>
        </w:numPr>
        <w:autoSpaceDE w:val="0"/>
        <w:autoSpaceDN w:val="0"/>
        <w:spacing w:after="0" w:line="288" w:lineRule="auto"/>
        <w:jc w:val="both"/>
        <w:outlineLvl w:val="4"/>
        <w:rPr>
          <w:rFonts w:ascii="Arial" w:hAnsi="Arial" w:cs="Arial"/>
        </w:rPr>
      </w:pPr>
      <w:r w:rsidRPr="00100F56">
        <w:rPr>
          <w:rFonts w:ascii="Arial" w:hAnsi="Arial" w:cs="Arial"/>
          <w:b/>
          <w:lang w:val="en-GB"/>
        </w:rPr>
        <w:t>Zone Management</w:t>
      </w:r>
    </w:p>
    <w:p w14:paraId="56D2FC97" w14:textId="77777777" w:rsidR="00E643F7" w:rsidRPr="00100F56" w:rsidRDefault="00E643F7" w:rsidP="00E643F7">
      <w:pPr>
        <w:pStyle w:val="NormalWeb"/>
        <w:numPr>
          <w:ilvl w:val="0"/>
          <w:numId w:val="9"/>
        </w:numPr>
        <w:spacing w:before="0" w:beforeAutospacing="0" w:after="0" w:afterAutospacing="0" w:line="288" w:lineRule="auto"/>
        <w:jc w:val="both"/>
        <w:rPr>
          <w:rFonts w:ascii="Arial" w:hAnsi="Arial" w:cs="Arial"/>
          <w:sz w:val="22"/>
          <w:szCs w:val="22"/>
          <w:lang w:val="en-GB"/>
        </w:rPr>
      </w:pPr>
      <w:r w:rsidRPr="00100F56">
        <w:rPr>
          <w:rFonts w:ascii="Arial" w:hAnsi="Arial" w:cs="Arial"/>
          <w:sz w:val="22"/>
          <w:szCs w:val="22"/>
        </w:rPr>
        <w:t>Location and Zone setup</w:t>
      </w:r>
    </w:p>
    <w:p w14:paraId="7730FF59" w14:textId="77777777" w:rsidR="00E643F7" w:rsidRPr="00100F56" w:rsidRDefault="00E643F7" w:rsidP="00E643F7">
      <w:pPr>
        <w:pStyle w:val="NormalWeb"/>
        <w:numPr>
          <w:ilvl w:val="0"/>
          <w:numId w:val="19"/>
        </w:numPr>
        <w:spacing w:before="0" w:beforeAutospacing="0" w:after="0" w:afterAutospacing="0" w:line="288" w:lineRule="auto"/>
        <w:jc w:val="both"/>
        <w:rPr>
          <w:rFonts w:ascii="Arial" w:hAnsi="Arial" w:cs="Arial"/>
          <w:sz w:val="22"/>
          <w:szCs w:val="22"/>
          <w:lang w:val="en-GB"/>
        </w:rPr>
      </w:pPr>
      <w:r w:rsidRPr="00100F56">
        <w:rPr>
          <w:rFonts w:ascii="Arial" w:hAnsi="Arial" w:cs="Arial"/>
          <w:sz w:val="22"/>
          <w:szCs w:val="22"/>
          <w:lang w:val="en-GB"/>
        </w:rPr>
        <w:t xml:space="preserve">Location </w:t>
      </w:r>
      <w:proofErr w:type="gramStart"/>
      <w:r w:rsidRPr="00100F56">
        <w:rPr>
          <w:rFonts w:ascii="Arial" w:hAnsi="Arial" w:cs="Arial"/>
          <w:sz w:val="22"/>
          <w:szCs w:val="22"/>
          <w:lang w:val="en-GB"/>
        </w:rPr>
        <w:t>limitation(</w:t>
      </w:r>
      <w:proofErr w:type="gramEnd"/>
      <w:r w:rsidRPr="00100F56">
        <w:rPr>
          <w:rFonts w:ascii="Arial" w:hAnsi="Arial" w:cs="Arial"/>
          <w:sz w:val="22"/>
          <w:szCs w:val="22"/>
          <w:lang w:val="en-GB"/>
        </w:rPr>
        <w:t xml:space="preserve">Venue capacity) </w:t>
      </w:r>
    </w:p>
    <w:p w14:paraId="23A3D973" w14:textId="5BA3317E" w:rsidR="004A763F" w:rsidRPr="00100F56" w:rsidRDefault="00E643F7" w:rsidP="00E643F7">
      <w:pPr>
        <w:pStyle w:val="NormalWeb"/>
        <w:numPr>
          <w:ilvl w:val="0"/>
          <w:numId w:val="19"/>
        </w:numPr>
        <w:spacing w:before="0" w:beforeAutospacing="0" w:after="0" w:afterAutospacing="0" w:line="288" w:lineRule="auto"/>
        <w:jc w:val="both"/>
        <w:rPr>
          <w:rFonts w:ascii="Arial" w:hAnsi="Arial" w:cs="Arial"/>
          <w:sz w:val="22"/>
          <w:szCs w:val="22"/>
          <w:lang w:val="en-GB"/>
        </w:rPr>
      </w:pPr>
      <w:r w:rsidRPr="00100F56">
        <w:rPr>
          <w:rFonts w:ascii="Arial" w:hAnsi="Arial" w:cs="Arial"/>
          <w:sz w:val="22"/>
          <w:szCs w:val="22"/>
          <w:lang w:val="en-GB"/>
        </w:rPr>
        <w:t xml:space="preserve">Attendee and attendance category </w:t>
      </w:r>
      <w:proofErr w:type="gramStart"/>
      <w:r w:rsidRPr="00100F56">
        <w:rPr>
          <w:rFonts w:ascii="Arial" w:hAnsi="Arial" w:cs="Arial"/>
          <w:sz w:val="22"/>
          <w:szCs w:val="22"/>
          <w:lang w:val="en-GB"/>
        </w:rPr>
        <w:t>limitation(</w:t>
      </w:r>
      <w:proofErr w:type="gramEnd"/>
      <w:r w:rsidRPr="00100F56">
        <w:rPr>
          <w:rFonts w:ascii="Arial" w:hAnsi="Arial" w:cs="Arial"/>
          <w:sz w:val="22"/>
          <w:szCs w:val="22"/>
          <w:lang w:val="en-GB"/>
        </w:rPr>
        <w:t>e.g. Delegate = 100, Audio and Visual = 20)</w:t>
      </w:r>
    </w:p>
    <w:p w14:paraId="4469B3D3" w14:textId="77777777" w:rsidR="004A763F" w:rsidRPr="00100F56" w:rsidRDefault="004A763F" w:rsidP="00E643F7">
      <w:pPr>
        <w:pStyle w:val="NormalWeb"/>
        <w:spacing w:before="0" w:beforeAutospacing="0" w:after="0" w:afterAutospacing="0" w:line="288" w:lineRule="auto"/>
        <w:jc w:val="both"/>
        <w:rPr>
          <w:rFonts w:ascii="Arial" w:hAnsi="Arial" w:cs="Arial"/>
          <w:sz w:val="22"/>
          <w:szCs w:val="22"/>
          <w:lang w:val="en-GB"/>
        </w:rPr>
      </w:pPr>
    </w:p>
    <w:p w14:paraId="10DCB935" w14:textId="77777777" w:rsidR="00E643F7" w:rsidRPr="00100F56" w:rsidRDefault="00E643F7" w:rsidP="00E643F7">
      <w:pPr>
        <w:pStyle w:val="ListParagraph"/>
        <w:widowControl w:val="0"/>
        <w:numPr>
          <w:ilvl w:val="1"/>
          <w:numId w:val="7"/>
        </w:numPr>
        <w:autoSpaceDE w:val="0"/>
        <w:autoSpaceDN w:val="0"/>
        <w:spacing w:after="0" w:line="288" w:lineRule="auto"/>
        <w:ind w:hanging="792"/>
        <w:jc w:val="both"/>
        <w:outlineLvl w:val="4"/>
        <w:rPr>
          <w:rFonts w:ascii="Arial" w:hAnsi="Arial" w:cs="Arial"/>
        </w:rPr>
      </w:pPr>
      <w:r w:rsidRPr="00100F56">
        <w:rPr>
          <w:rFonts w:ascii="Arial" w:hAnsi="Arial" w:cs="Arial"/>
          <w:b/>
          <w:lang w:val="en-GB"/>
        </w:rPr>
        <w:t xml:space="preserve">Accreditation Badge Management Module </w:t>
      </w:r>
    </w:p>
    <w:p w14:paraId="7EB9F1DA" w14:textId="77777777" w:rsidR="00E643F7" w:rsidRPr="00100F56" w:rsidRDefault="00E643F7" w:rsidP="00E643F7">
      <w:pPr>
        <w:pStyle w:val="NormalWeb"/>
        <w:numPr>
          <w:ilvl w:val="0"/>
          <w:numId w:val="12"/>
        </w:numPr>
        <w:spacing w:before="0" w:beforeAutospacing="0" w:after="0" w:afterAutospacing="0" w:line="288" w:lineRule="auto"/>
        <w:jc w:val="both"/>
        <w:rPr>
          <w:rFonts w:ascii="Arial" w:hAnsi="Arial" w:cs="Arial"/>
          <w:sz w:val="22"/>
          <w:szCs w:val="22"/>
          <w:lang w:val="en-GB"/>
        </w:rPr>
      </w:pPr>
      <w:r w:rsidRPr="00100F56">
        <w:rPr>
          <w:rFonts w:ascii="Arial" w:hAnsi="Arial" w:cs="Arial"/>
          <w:sz w:val="22"/>
          <w:szCs w:val="22"/>
          <w:lang w:val="en-GB"/>
        </w:rPr>
        <w:t xml:space="preserve">Customised </w:t>
      </w:r>
      <w:r w:rsidRPr="00100F56">
        <w:rPr>
          <w:rFonts w:ascii="Arial" w:hAnsi="Arial" w:cs="Arial"/>
          <w:sz w:val="22"/>
          <w:szCs w:val="22"/>
        </w:rPr>
        <w:t xml:space="preserve">Badge/Card/wristband template </w:t>
      </w:r>
      <w:r w:rsidRPr="00100F56">
        <w:rPr>
          <w:rFonts w:ascii="Arial" w:hAnsi="Arial" w:cs="Arial"/>
          <w:sz w:val="22"/>
          <w:szCs w:val="22"/>
          <w:lang w:val="en-GB"/>
        </w:rPr>
        <w:t xml:space="preserve">design(s) for events. (This functionality will make it possible for the development of badge design templates based on the type of event: </w:t>
      </w:r>
      <w:proofErr w:type="gramStart"/>
      <w:r w:rsidRPr="00100F56">
        <w:rPr>
          <w:rFonts w:ascii="Arial" w:hAnsi="Arial" w:cs="Arial"/>
          <w:sz w:val="22"/>
          <w:szCs w:val="22"/>
          <w:lang w:val="en-GB"/>
        </w:rPr>
        <w:t>e.g.</w:t>
      </w:r>
      <w:proofErr w:type="gramEnd"/>
      <w:r w:rsidRPr="00100F56">
        <w:rPr>
          <w:rFonts w:ascii="Arial" w:hAnsi="Arial" w:cs="Arial"/>
          <w:sz w:val="22"/>
          <w:szCs w:val="22"/>
          <w:lang w:val="en-GB"/>
        </w:rPr>
        <w:t xml:space="preserve"> conference registration tags, sporting event tags, and so forth.)</w:t>
      </w:r>
    </w:p>
    <w:p w14:paraId="3E8042F7" w14:textId="77777777" w:rsidR="00E643F7" w:rsidRPr="00100F56" w:rsidRDefault="00E643F7" w:rsidP="00E643F7">
      <w:pPr>
        <w:pStyle w:val="NormalWeb"/>
        <w:numPr>
          <w:ilvl w:val="0"/>
          <w:numId w:val="12"/>
        </w:numPr>
        <w:spacing w:before="0" w:beforeAutospacing="0" w:after="0" w:afterAutospacing="0" w:line="288" w:lineRule="auto"/>
        <w:jc w:val="both"/>
        <w:rPr>
          <w:rFonts w:ascii="Arial" w:hAnsi="Arial" w:cs="Arial"/>
          <w:sz w:val="22"/>
          <w:szCs w:val="22"/>
          <w:lang w:val="en-GB"/>
        </w:rPr>
      </w:pPr>
      <w:r w:rsidRPr="00100F56">
        <w:rPr>
          <w:rFonts w:ascii="Arial" w:hAnsi="Arial" w:cs="Arial"/>
          <w:sz w:val="22"/>
          <w:szCs w:val="22"/>
          <w:lang w:val="en-GB"/>
        </w:rPr>
        <w:t>System should be able to allocate multiple badge designs under one event.</w:t>
      </w:r>
    </w:p>
    <w:p w14:paraId="5995C07E" w14:textId="77777777" w:rsidR="00E643F7" w:rsidRPr="00100F56" w:rsidRDefault="00E643F7" w:rsidP="00E643F7">
      <w:pPr>
        <w:pStyle w:val="NormalWeb"/>
        <w:numPr>
          <w:ilvl w:val="0"/>
          <w:numId w:val="12"/>
        </w:numPr>
        <w:spacing w:before="0" w:beforeAutospacing="0" w:after="0" w:afterAutospacing="0" w:line="288" w:lineRule="auto"/>
        <w:jc w:val="both"/>
        <w:rPr>
          <w:rFonts w:ascii="Arial" w:hAnsi="Arial" w:cs="Arial"/>
          <w:sz w:val="22"/>
          <w:szCs w:val="22"/>
          <w:lang w:val="en-GB"/>
        </w:rPr>
      </w:pPr>
      <w:r w:rsidRPr="00100F56">
        <w:rPr>
          <w:rFonts w:ascii="Arial" w:hAnsi="Arial" w:cs="Arial"/>
          <w:sz w:val="22"/>
          <w:szCs w:val="22"/>
          <w:lang w:val="en-GB"/>
        </w:rPr>
        <w:t xml:space="preserve">The design should be </w:t>
      </w:r>
      <w:proofErr w:type="gramStart"/>
      <w:r w:rsidRPr="00100F56">
        <w:rPr>
          <w:rFonts w:ascii="Arial" w:hAnsi="Arial" w:cs="Arial"/>
          <w:sz w:val="22"/>
          <w:szCs w:val="22"/>
          <w:lang w:val="en-GB"/>
        </w:rPr>
        <w:t>on  Graphic</w:t>
      </w:r>
      <w:proofErr w:type="gramEnd"/>
      <w:r w:rsidRPr="00100F56">
        <w:rPr>
          <w:rFonts w:ascii="Arial" w:hAnsi="Arial" w:cs="Arial"/>
          <w:sz w:val="22"/>
          <w:szCs w:val="22"/>
          <w:lang w:val="en-GB"/>
        </w:rPr>
        <w:t xml:space="preserve"> User Interface (GUI)</w:t>
      </w:r>
    </w:p>
    <w:p w14:paraId="6106758B" w14:textId="1EAEA430" w:rsidR="00E643F7" w:rsidRDefault="00E643F7" w:rsidP="00E643F7">
      <w:pPr>
        <w:pStyle w:val="NormalWeb"/>
        <w:spacing w:before="0" w:beforeAutospacing="0" w:after="0" w:afterAutospacing="0" w:line="288" w:lineRule="auto"/>
        <w:jc w:val="both"/>
        <w:rPr>
          <w:rFonts w:ascii="Arial" w:hAnsi="Arial" w:cs="Arial"/>
          <w:sz w:val="22"/>
          <w:szCs w:val="22"/>
          <w:lang w:val="en-GB"/>
        </w:rPr>
      </w:pPr>
    </w:p>
    <w:p w14:paraId="2CDD911E" w14:textId="4B14F0E8" w:rsidR="00100F56" w:rsidRDefault="00100F56" w:rsidP="00E643F7">
      <w:pPr>
        <w:pStyle w:val="NormalWeb"/>
        <w:spacing w:before="0" w:beforeAutospacing="0" w:after="0" w:afterAutospacing="0" w:line="288" w:lineRule="auto"/>
        <w:jc w:val="both"/>
        <w:rPr>
          <w:rFonts w:ascii="Arial" w:hAnsi="Arial" w:cs="Arial"/>
          <w:sz w:val="22"/>
          <w:szCs w:val="22"/>
          <w:lang w:val="en-GB"/>
        </w:rPr>
      </w:pPr>
    </w:p>
    <w:p w14:paraId="7D6AD948" w14:textId="071E99AB" w:rsidR="00100F56" w:rsidRDefault="00100F56" w:rsidP="00E643F7">
      <w:pPr>
        <w:pStyle w:val="NormalWeb"/>
        <w:spacing w:before="0" w:beforeAutospacing="0" w:after="0" w:afterAutospacing="0" w:line="288" w:lineRule="auto"/>
        <w:jc w:val="both"/>
        <w:rPr>
          <w:rFonts w:ascii="Arial" w:hAnsi="Arial" w:cs="Arial"/>
          <w:sz w:val="22"/>
          <w:szCs w:val="22"/>
          <w:lang w:val="en-GB"/>
        </w:rPr>
      </w:pPr>
    </w:p>
    <w:p w14:paraId="3BF9E7FF" w14:textId="77777777" w:rsidR="00100F56" w:rsidRPr="00100F56" w:rsidRDefault="00100F56" w:rsidP="00E643F7">
      <w:pPr>
        <w:pStyle w:val="NormalWeb"/>
        <w:spacing w:before="0" w:beforeAutospacing="0" w:after="0" w:afterAutospacing="0" w:line="288" w:lineRule="auto"/>
        <w:jc w:val="both"/>
        <w:rPr>
          <w:rFonts w:ascii="Arial" w:hAnsi="Arial" w:cs="Arial"/>
          <w:sz w:val="22"/>
          <w:szCs w:val="22"/>
          <w:lang w:val="en-GB"/>
        </w:rPr>
      </w:pPr>
    </w:p>
    <w:p w14:paraId="4FD8322F" w14:textId="77777777" w:rsidR="00E643F7" w:rsidRPr="00100F56" w:rsidRDefault="00E643F7" w:rsidP="00E643F7">
      <w:pPr>
        <w:pStyle w:val="ListParagraph"/>
        <w:widowControl w:val="0"/>
        <w:numPr>
          <w:ilvl w:val="1"/>
          <w:numId w:val="7"/>
        </w:numPr>
        <w:autoSpaceDE w:val="0"/>
        <w:autoSpaceDN w:val="0"/>
        <w:spacing w:after="0" w:line="288" w:lineRule="auto"/>
        <w:ind w:left="720" w:hanging="720"/>
        <w:jc w:val="both"/>
        <w:outlineLvl w:val="4"/>
        <w:rPr>
          <w:rFonts w:ascii="Arial" w:hAnsi="Arial" w:cs="Arial"/>
        </w:rPr>
      </w:pPr>
      <w:r w:rsidRPr="00100F56">
        <w:rPr>
          <w:rFonts w:ascii="Arial" w:hAnsi="Arial" w:cs="Arial"/>
          <w:b/>
          <w:lang w:val="en-ZA"/>
        </w:rPr>
        <w:lastRenderedPageBreak/>
        <w:t>Accreditation Management</w:t>
      </w:r>
      <w:r w:rsidRPr="00100F56">
        <w:rPr>
          <w:rFonts w:ascii="Arial" w:hAnsi="Arial" w:cs="Arial"/>
          <w:b/>
          <w:lang w:val="en-GB"/>
        </w:rPr>
        <w:t xml:space="preserve"> </w:t>
      </w:r>
    </w:p>
    <w:p w14:paraId="340A0300" w14:textId="77777777" w:rsidR="00E643F7" w:rsidRPr="00100F56" w:rsidRDefault="00E643F7" w:rsidP="00E643F7">
      <w:pPr>
        <w:pStyle w:val="ListParagraph"/>
        <w:widowControl w:val="0"/>
        <w:numPr>
          <w:ilvl w:val="2"/>
          <w:numId w:val="7"/>
        </w:numPr>
        <w:autoSpaceDE w:val="0"/>
        <w:autoSpaceDN w:val="0"/>
        <w:spacing w:after="0" w:line="288" w:lineRule="auto"/>
        <w:jc w:val="both"/>
        <w:outlineLvl w:val="4"/>
        <w:rPr>
          <w:rFonts w:ascii="Arial" w:hAnsi="Arial" w:cs="Arial"/>
        </w:rPr>
      </w:pPr>
      <w:r w:rsidRPr="00100F56">
        <w:rPr>
          <w:rFonts w:ascii="Arial" w:hAnsi="Arial" w:cs="Arial"/>
          <w:b/>
          <w:lang w:val="en-GB"/>
        </w:rPr>
        <w:t>Event Invitation and/or Registration Module</w:t>
      </w:r>
      <w:r w:rsidRPr="00100F56">
        <w:rPr>
          <w:rFonts w:ascii="Arial" w:hAnsi="Arial" w:cs="Arial"/>
          <w:lang w:val="en-GB"/>
        </w:rPr>
        <w:t xml:space="preserve"> </w:t>
      </w:r>
    </w:p>
    <w:p w14:paraId="7F21ED3D" w14:textId="77777777" w:rsidR="00E643F7" w:rsidRPr="00100F56" w:rsidRDefault="00E643F7" w:rsidP="00E643F7">
      <w:pPr>
        <w:pStyle w:val="NormalWeb"/>
        <w:numPr>
          <w:ilvl w:val="0"/>
          <w:numId w:val="10"/>
        </w:numPr>
        <w:spacing w:before="0" w:beforeAutospacing="0" w:after="0" w:afterAutospacing="0" w:line="288" w:lineRule="auto"/>
        <w:jc w:val="both"/>
        <w:rPr>
          <w:rFonts w:ascii="Arial" w:hAnsi="Arial" w:cs="Arial"/>
          <w:sz w:val="22"/>
          <w:szCs w:val="22"/>
        </w:rPr>
      </w:pPr>
      <w:r w:rsidRPr="00100F56">
        <w:rPr>
          <w:rFonts w:ascii="Arial" w:hAnsi="Arial" w:cs="Arial"/>
          <w:sz w:val="22"/>
          <w:szCs w:val="22"/>
        </w:rPr>
        <w:t xml:space="preserve">Customization of personalized invitation and registration forms for each event. </w:t>
      </w:r>
    </w:p>
    <w:p w14:paraId="53973FFC" w14:textId="77777777" w:rsidR="00E643F7" w:rsidRPr="00100F56" w:rsidRDefault="00E643F7" w:rsidP="00E643F7">
      <w:pPr>
        <w:pStyle w:val="NormalWeb"/>
        <w:numPr>
          <w:ilvl w:val="0"/>
          <w:numId w:val="10"/>
        </w:numPr>
        <w:spacing w:before="0" w:beforeAutospacing="0" w:after="0" w:afterAutospacing="0" w:line="288" w:lineRule="auto"/>
        <w:jc w:val="both"/>
        <w:rPr>
          <w:rFonts w:ascii="Arial" w:hAnsi="Arial" w:cs="Arial"/>
          <w:sz w:val="22"/>
          <w:szCs w:val="22"/>
        </w:rPr>
      </w:pPr>
      <w:r w:rsidRPr="00100F56">
        <w:rPr>
          <w:rFonts w:ascii="Arial" w:hAnsi="Arial" w:cs="Arial"/>
          <w:sz w:val="22"/>
          <w:szCs w:val="22"/>
        </w:rPr>
        <w:t xml:space="preserve">The system should allow for individual registration </w:t>
      </w:r>
    </w:p>
    <w:p w14:paraId="6C7E8614" w14:textId="77777777" w:rsidR="00E643F7" w:rsidRPr="00100F56" w:rsidRDefault="00E643F7" w:rsidP="00E643F7">
      <w:pPr>
        <w:pStyle w:val="NormalWeb"/>
        <w:numPr>
          <w:ilvl w:val="0"/>
          <w:numId w:val="10"/>
        </w:numPr>
        <w:spacing w:before="0" w:beforeAutospacing="0" w:after="0" w:afterAutospacing="0" w:line="288" w:lineRule="auto"/>
        <w:jc w:val="both"/>
        <w:rPr>
          <w:rFonts w:ascii="Arial" w:hAnsi="Arial" w:cs="Arial"/>
          <w:sz w:val="22"/>
          <w:szCs w:val="22"/>
        </w:rPr>
      </w:pPr>
      <w:r w:rsidRPr="00100F56">
        <w:rPr>
          <w:rFonts w:ascii="Arial" w:hAnsi="Arial" w:cs="Arial"/>
          <w:sz w:val="22"/>
          <w:szCs w:val="22"/>
        </w:rPr>
        <w:t>The application must also allow nodal point registration (Central Registration).</w:t>
      </w:r>
    </w:p>
    <w:p w14:paraId="4CEA9DCF" w14:textId="77777777" w:rsidR="00E643F7" w:rsidRPr="00100F56" w:rsidRDefault="00E643F7" w:rsidP="00E643F7">
      <w:pPr>
        <w:pStyle w:val="NormalWeb"/>
        <w:numPr>
          <w:ilvl w:val="0"/>
          <w:numId w:val="10"/>
        </w:numPr>
        <w:spacing w:before="0" w:beforeAutospacing="0" w:after="0" w:afterAutospacing="0" w:line="288" w:lineRule="auto"/>
        <w:jc w:val="both"/>
        <w:rPr>
          <w:rFonts w:ascii="Arial" w:hAnsi="Arial" w:cs="Arial"/>
          <w:sz w:val="22"/>
          <w:szCs w:val="22"/>
        </w:rPr>
      </w:pPr>
      <w:r w:rsidRPr="00100F56">
        <w:rPr>
          <w:rFonts w:ascii="Arial" w:hAnsi="Arial" w:cs="Arial"/>
          <w:sz w:val="22"/>
          <w:szCs w:val="22"/>
        </w:rPr>
        <w:t>Creation of attendee/attendant profile</w:t>
      </w:r>
    </w:p>
    <w:p w14:paraId="5FB4E171" w14:textId="77777777" w:rsidR="00E643F7" w:rsidRPr="00100F56" w:rsidRDefault="00E643F7" w:rsidP="00E643F7">
      <w:pPr>
        <w:pStyle w:val="NormalWeb"/>
        <w:numPr>
          <w:ilvl w:val="0"/>
          <w:numId w:val="10"/>
        </w:numPr>
        <w:spacing w:before="0" w:beforeAutospacing="0" w:after="0" w:afterAutospacing="0" w:line="288" w:lineRule="auto"/>
        <w:jc w:val="both"/>
        <w:rPr>
          <w:rFonts w:ascii="Arial" w:hAnsi="Arial" w:cs="Arial"/>
          <w:sz w:val="22"/>
          <w:szCs w:val="22"/>
        </w:rPr>
      </w:pPr>
      <w:r w:rsidRPr="00100F56">
        <w:rPr>
          <w:rFonts w:ascii="Arial" w:hAnsi="Arial" w:cs="Arial"/>
          <w:sz w:val="22"/>
          <w:szCs w:val="22"/>
        </w:rPr>
        <w:t>The system should be able to generate attendee attendance profile (Historical Event attendance profile)</w:t>
      </w:r>
    </w:p>
    <w:p w14:paraId="3939A4B0" w14:textId="77777777" w:rsidR="00E643F7" w:rsidRPr="00100F56" w:rsidRDefault="00E643F7" w:rsidP="00E643F7">
      <w:pPr>
        <w:pStyle w:val="NormalWeb"/>
        <w:numPr>
          <w:ilvl w:val="0"/>
          <w:numId w:val="10"/>
        </w:numPr>
        <w:spacing w:before="0" w:beforeAutospacing="0" w:after="0" w:afterAutospacing="0" w:line="288" w:lineRule="auto"/>
        <w:jc w:val="both"/>
        <w:rPr>
          <w:rFonts w:ascii="Arial" w:hAnsi="Arial" w:cs="Arial"/>
          <w:sz w:val="22"/>
          <w:szCs w:val="22"/>
          <w:lang w:val="en-GB"/>
        </w:rPr>
      </w:pPr>
      <w:r w:rsidRPr="00100F56">
        <w:rPr>
          <w:rFonts w:ascii="Arial" w:hAnsi="Arial" w:cs="Arial"/>
          <w:sz w:val="22"/>
          <w:szCs w:val="22"/>
          <w:lang w:val="en-GB"/>
        </w:rPr>
        <w:t>Generation of unique personalized QR code/barcode linked to confirmation of registration.</w:t>
      </w:r>
    </w:p>
    <w:p w14:paraId="736FB858" w14:textId="77777777" w:rsidR="00E643F7" w:rsidRPr="00100F56" w:rsidRDefault="00E643F7" w:rsidP="00E643F7">
      <w:pPr>
        <w:pStyle w:val="NormalWeb"/>
        <w:spacing w:before="0" w:beforeAutospacing="0" w:after="0" w:afterAutospacing="0" w:line="288" w:lineRule="auto"/>
        <w:jc w:val="both"/>
        <w:rPr>
          <w:rFonts w:ascii="Arial" w:hAnsi="Arial" w:cs="Arial"/>
          <w:sz w:val="22"/>
          <w:szCs w:val="22"/>
          <w:lang w:val="en-GB"/>
        </w:rPr>
      </w:pPr>
    </w:p>
    <w:p w14:paraId="200001F4" w14:textId="77777777" w:rsidR="00E643F7" w:rsidRPr="00100F56" w:rsidRDefault="00E643F7" w:rsidP="00E643F7">
      <w:pPr>
        <w:pStyle w:val="ListParagraph"/>
        <w:widowControl w:val="0"/>
        <w:numPr>
          <w:ilvl w:val="2"/>
          <w:numId w:val="7"/>
        </w:numPr>
        <w:autoSpaceDE w:val="0"/>
        <w:autoSpaceDN w:val="0"/>
        <w:spacing w:after="0" w:line="288" w:lineRule="auto"/>
        <w:jc w:val="both"/>
        <w:outlineLvl w:val="4"/>
        <w:rPr>
          <w:rFonts w:ascii="Arial" w:hAnsi="Arial" w:cs="Arial"/>
        </w:rPr>
      </w:pPr>
      <w:r w:rsidRPr="00100F56">
        <w:rPr>
          <w:rFonts w:ascii="Arial" w:hAnsi="Arial" w:cs="Arial"/>
          <w:b/>
          <w:lang w:val="en-GB"/>
        </w:rPr>
        <w:t>Accreditation Module</w:t>
      </w:r>
      <w:r w:rsidRPr="00100F56">
        <w:rPr>
          <w:rFonts w:ascii="Arial" w:hAnsi="Arial" w:cs="Arial"/>
          <w:lang w:val="en-GB"/>
        </w:rPr>
        <w:t xml:space="preserve"> </w:t>
      </w:r>
    </w:p>
    <w:p w14:paraId="3B57BC64" w14:textId="77777777" w:rsidR="00E643F7" w:rsidRPr="00100F56" w:rsidRDefault="00E643F7" w:rsidP="00E643F7">
      <w:pPr>
        <w:pStyle w:val="NormalWeb"/>
        <w:numPr>
          <w:ilvl w:val="0"/>
          <w:numId w:val="11"/>
        </w:numPr>
        <w:spacing w:before="0" w:beforeAutospacing="0" w:after="0" w:afterAutospacing="0" w:line="288" w:lineRule="auto"/>
        <w:ind w:left="1800"/>
        <w:jc w:val="both"/>
        <w:rPr>
          <w:rFonts w:ascii="Arial" w:hAnsi="Arial" w:cs="Arial"/>
          <w:sz w:val="22"/>
          <w:szCs w:val="22"/>
          <w:lang w:val="en-GB"/>
        </w:rPr>
      </w:pPr>
      <w:r w:rsidRPr="00100F56">
        <w:rPr>
          <w:rFonts w:ascii="Arial" w:hAnsi="Arial" w:cs="Arial"/>
          <w:sz w:val="22"/>
          <w:szCs w:val="22"/>
          <w:lang w:val="en-GB"/>
        </w:rPr>
        <w:t>Self-service check-in for attendee/attendant</w:t>
      </w:r>
    </w:p>
    <w:p w14:paraId="2FE31E7F" w14:textId="77777777" w:rsidR="00E643F7" w:rsidRPr="00100F56" w:rsidRDefault="00E643F7" w:rsidP="00E643F7">
      <w:pPr>
        <w:pStyle w:val="NormalWeb"/>
        <w:numPr>
          <w:ilvl w:val="0"/>
          <w:numId w:val="11"/>
        </w:numPr>
        <w:spacing w:before="0" w:beforeAutospacing="0" w:after="0" w:afterAutospacing="0" w:line="288" w:lineRule="auto"/>
        <w:ind w:left="1800"/>
        <w:jc w:val="both"/>
        <w:rPr>
          <w:rFonts w:ascii="Arial" w:hAnsi="Arial" w:cs="Arial"/>
          <w:sz w:val="22"/>
          <w:szCs w:val="22"/>
          <w:lang w:val="en-GB"/>
        </w:rPr>
      </w:pPr>
      <w:r w:rsidRPr="00100F56">
        <w:rPr>
          <w:rFonts w:ascii="Arial" w:hAnsi="Arial" w:cs="Arial"/>
          <w:sz w:val="22"/>
          <w:szCs w:val="22"/>
          <w:lang w:val="en-GB"/>
        </w:rPr>
        <w:t>Approval functionality of accreditation of attendee/attendant.</w:t>
      </w:r>
    </w:p>
    <w:p w14:paraId="3715C3A1" w14:textId="77777777" w:rsidR="00E643F7" w:rsidRPr="00100F56" w:rsidRDefault="00E643F7" w:rsidP="00E643F7">
      <w:pPr>
        <w:pStyle w:val="NormalWeb"/>
        <w:numPr>
          <w:ilvl w:val="0"/>
          <w:numId w:val="11"/>
        </w:numPr>
        <w:spacing w:before="0" w:beforeAutospacing="0" w:after="0" w:afterAutospacing="0" w:line="288" w:lineRule="auto"/>
        <w:ind w:left="1800"/>
        <w:jc w:val="both"/>
        <w:rPr>
          <w:rFonts w:ascii="Arial" w:hAnsi="Arial" w:cs="Arial"/>
          <w:sz w:val="22"/>
          <w:szCs w:val="22"/>
          <w:lang w:val="en-GB"/>
        </w:rPr>
      </w:pPr>
      <w:r w:rsidRPr="00100F56">
        <w:rPr>
          <w:rFonts w:ascii="Arial" w:hAnsi="Arial" w:cs="Arial"/>
          <w:sz w:val="22"/>
          <w:szCs w:val="22"/>
          <w:lang w:val="en-GB"/>
        </w:rPr>
        <w:t>Generation of unique personalized QR code/barcode.</w:t>
      </w:r>
    </w:p>
    <w:p w14:paraId="58FEDAFE" w14:textId="77777777" w:rsidR="00E643F7" w:rsidRPr="00100F56" w:rsidRDefault="00E643F7" w:rsidP="00E643F7">
      <w:pPr>
        <w:pStyle w:val="NormalWeb"/>
        <w:numPr>
          <w:ilvl w:val="0"/>
          <w:numId w:val="11"/>
        </w:numPr>
        <w:spacing w:before="0" w:beforeAutospacing="0" w:after="0" w:afterAutospacing="0" w:line="288" w:lineRule="auto"/>
        <w:ind w:left="1800"/>
        <w:jc w:val="both"/>
        <w:rPr>
          <w:rFonts w:ascii="Arial" w:hAnsi="Arial" w:cs="Arial"/>
          <w:sz w:val="22"/>
          <w:szCs w:val="22"/>
          <w:lang w:val="en-GB"/>
        </w:rPr>
      </w:pPr>
      <w:r w:rsidRPr="00100F56">
        <w:rPr>
          <w:rFonts w:ascii="Arial" w:hAnsi="Arial" w:cs="Arial"/>
          <w:sz w:val="22"/>
          <w:szCs w:val="22"/>
          <w:lang w:val="en-GB"/>
        </w:rPr>
        <w:t xml:space="preserve">Allow multiple badge designs </w:t>
      </w:r>
      <w:r w:rsidRPr="00100F56">
        <w:rPr>
          <w:rFonts w:ascii="Arial" w:hAnsi="Arial" w:cs="Arial"/>
          <w:strike/>
          <w:sz w:val="22"/>
          <w:szCs w:val="22"/>
          <w:lang w:val="en-GB"/>
        </w:rPr>
        <w:t>selection</w:t>
      </w:r>
      <w:r w:rsidRPr="00100F56">
        <w:rPr>
          <w:rFonts w:ascii="Arial" w:hAnsi="Arial" w:cs="Arial"/>
          <w:sz w:val="22"/>
          <w:szCs w:val="22"/>
          <w:lang w:val="en-GB"/>
        </w:rPr>
        <w:t xml:space="preserve"> for attendee and attendant in an event</w:t>
      </w:r>
    </w:p>
    <w:p w14:paraId="44242481" w14:textId="77777777" w:rsidR="00E643F7" w:rsidRPr="00100F56" w:rsidRDefault="00E643F7" w:rsidP="00E643F7">
      <w:pPr>
        <w:pStyle w:val="NormalWeb"/>
        <w:numPr>
          <w:ilvl w:val="0"/>
          <w:numId w:val="11"/>
        </w:numPr>
        <w:spacing w:before="0" w:beforeAutospacing="0" w:after="0" w:afterAutospacing="0" w:line="288" w:lineRule="auto"/>
        <w:ind w:left="1800"/>
        <w:jc w:val="both"/>
        <w:rPr>
          <w:rFonts w:ascii="Arial" w:hAnsi="Arial" w:cs="Arial"/>
          <w:sz w:val="22"/>
          <w:szCs w:val="22"/>
          <w:lang w:val="en-GB"/>
        </w:rPr>
      </w:pPr>
      <w:r w:rsidRPr="00100F56">
        <w:rPr>
          <w:rFonts w:ascii="Arial" w:hAnsi="Arial" w:cs="Arial"/>
          <w:sz w:val="22"/>
          <w:szCs w:val="22"/>
        </w:rPr>
        <w:t xml:space="preserve">Badge/Card/wristband </w:t>
      </w:r>
      <w:r w:rsidRPr="00100F56">
        <w:rPr>
          <w:rFonts w:ascii="Arial" w:hAnsi="Arial" w:cs="Arial"/>
          <w:sz w:val="22"/>
          <w:szCs w:val="22"/>
          <w:lang w:val="en-GB"/>
        </w:rPr>
        <w:t>and bulk printing of attendees or attendants</w:t>
      </w:r>
    </w:p>
    <w:p w14:paraId="399947B9" w14:textId="77777777" w:rsidR="00E643F7" w:rsidRPr="00100F56" w:rsidRDefault="00E643F7" w:rsidP="00E643F7">
      <w:pPr>
        <w:pStyle w:val="NormalWeb"/>
        <w:numPr>
          <w:ilvl w:val="0"/>
          <w:numId w:val="11"/>
        </w:numPr>
        <w:spacing w:before="0" w:beforeAutospacing="0" w:after="0" w:afterAutospacing="0" w:line="288" w:lineRule="auto"/>
        <w:ind w:left="1800"/>
        <w:jc w:val="both"/>
        <w:rPr>
          <w:rFonts w:ascii="Arial" w:hAnsi="Arial" w:cs="Arial"/>
          <w:sz w:val="22"/>
          <w:szCs w:val="22"/>
          <w:lang w:val="en-GB"/>
        </w:rPr>
      </w:pPr>
      <w:r w:rsidRPr="00100F56">
        <w:rPr>
          <w:rFonts w:ascii="Arial" w:hAnsi="Arial" w:cs="Arial"/>
          <w:sz w:val="22"/>
          <w:szCs w:val="22"/>
          <w:lang w:val="en-GB"/>
        </w:rPr>
        <w:t xml:space="preserve">Accreditation and printing of vehicles access </w:t>
      </w:r>
      <w:proofErr w:type="gramStart"/>
      <w:r w:rsidRPr="00100F56">
        <w:rPr>
          <w:rFonts w:ascii="Arial" w:hAnsi="Arial" w:cs="Arial"/>
          <w:sz w:val="22"/>
          <w:szCs w:val="22"/>
          <w:lang w:val="en-GB"/>
        </w:rPr>
        <w:t>permits(</w:t>
      </w:r>
      <w:proofErr w:type="gramEnd"/>
      <w:r w:rsidRPr="00100F56">
        <w:rPr>
          <w:rFonts w:ascii="Arial" w:hAnsi="Arial" w:cs="Arial"/>
          <w:sz w:val="22"/>
          <w:szCs w:val="22"/>
          <w:lang w:val="en-GB"/>
        </w:rPr>
        <w:t>Linked to the attendee or attendants)</w:t>
      </w:r>
    </w:p>
    <w:p w14:paraId="48615C66" w14:textId="77777777" w:rsidR="00E643F7" w:rsidRPr="00100F56" w:rsidRDefault="00E643F7" w:rsidP="00E643F7">
      <w:pPr>
        <w:pStyle w:val="NormalWeb"/>
        <w:numPr>
          <w:ilvl w:val="0"/>
          <w:numId w:val="11"/>
        </w:numPr>
        <w:spacing w:before="0" w:beforeAutospacing="0" w:after="240" w:afterAutospacing="0" w:line="288" w:lineRule="auto"/>
        <w:ind w:left="1800"/>
        <w:jc w:val="both"/>
        <w:rPr>
          <w:rFonts w:ascii="Arial" w:hAnsi="Arial" w:cs="Arial"/>
          <w:sz w:val="22"/>
          <w:szCs w:val="22"/>
          <w:lang w:val="en-GB"/>
        </w:rPr>
      </w:pPr>
      <w:r w:rsidRPr="00100F56">
        <w:rPr>
          <w:rFonts w:ascii="Arial" w:hAnsi="Arial" w:cs="Arial"/>
          <w:sz w:val="22"/>
          <w:szCs w:val="22"/>
          <w:lang w:val="en-GB"/>
        </w:rPr>
        <w:t>System generated communication functionality for updating attendee(s) or attendant(s)</w:t>
      </w:r>
    </w:p>
    <w:p w14:paraId="5A2286E0" w14:textId="77777777" w:rsidR="00E643F7" w:rsidRPr="00100F56" w:rsidRDefault="00E643F7" w:rsidP="00E643F7">
      <w:pPr>
        <w:pStyle w:val="ListParagraph"/>
        <w:widowControl w:val="0"/>
        <w:numPr>
          <w:ilvl w:val="2"/>
          <w:numId w:val="7"/>
        </w:numPr>
        <w:autoSpaceDE w:val="0"/>
        <w:autoSpaceDN w:val="0"/>
        <w:spacing w:after="0" w:line="288" w:lineRule="auto"/>
        <w:outlineLvl w:val="4"/>
        <w:rPr>
          <w:rFonts w:ascii="Arial" w:hAnsi="Arial" w:cs="Arial"/>
        </w:rPr>
      </w:pPr>
      <w:r w:rsidRPr="00100F56">
        <w:rPr>
          <w:rFonts w:ascii="Arial" w:hAnsi="Arial" w:cs="Arial"/>
          <w:b/>
          <w:lang w:val="en-GB"/>
        </w:rPr>
        <w:t>Attendee or attendant Screening and Verification Module</w:t>
      </w:r>
    </w:p>
    <w:p w14:paraId="799D26B3" w14:textId="77777777" w:rsidR="00E643F7" w:rsidRPr="00100F56" w:rsidRDefault="00E643F7" w:rsidP="00E643F7">
      <w:pPr>
        <w:pStyle w:val="NormalWeb"/>
        <w:numPr>
          <w:ilvl w:val="1"/>
          <w:numId w:val="18"/>
        </w:numPr>
        <w:spacing w:before="0" w:beforeAutospacing="0" w:after="0" w:afterAutospacing="0" w:line="288" w:lineRule="auto"/>
        <w:rPr>
          <w:rFonts w:ascii="Arial" w:hAnsi="Arial" w:cs="Arial"/>
          <w:sz w:val="22"/>
          <w:szCs w:val="22"/>
          <w:lang w:val="en-GB"/>
        </w:rPr>
      </w:pPr>
      <w:r w:rsidRPr="00100F56">
        <w:rPr>
          <w:rFonts w:ascii="Arial" w:hAnsi="Arial" w:cs="Arial"/>
          <w:sz w:val="22"/>
          <w:szCs w:val="22"/>
          <w:lang w:val="en-GB"/>
        </w:rPr>
        <w:t xml:space="preserve">Attendee/attendant verification and screening </w:t>
      </w:r>
      <w:r w:rsidRPr="00100F56">
        <w:rPr>
          <w:rFonts w:ascii="Arial" w:hAnsi="Arial" w:cs="Arial"/>
          <w:sz w:val="22"/>
          <w:szCs w:val="22"/>
          <w:lang w:val="en-US"/>
        </w:rPr>
        <w:t>before granting event credentials</w:t>
      </w:r>
    </w:p>
    <w:p w14:paraId="1CE28D60" w14:textId="77777777" w:rsidR="00E643F7" w:rsidRPr="00100F56" w:rsidRDefault="00E643F7" w:rsidP="00E643F7">
      <w:pPr>
        <w:pStyle w:val="NormalWeb"/>
        <w:numPr>
          <w:ilvl w:val="1"/>
          <w:numId w:val="18"/>
        </w:numPr>
        <w:spacing w:after="0" w:line="288" w:lineRule="auto"/>
        <w:rPr>
          <w:rFonts w:ascii="Arial" w:hAnsi="Arial" w:cs="Arial"/>
          <w:sz w:val="22"/>
          <w:szCs w:val="22"/>
          <w:lang w:val="en-GB"/>
        </w:rPr>
      </w:pPr>
      <w:r w:rsidRPr="00100F56">
        <w:rPr>
          <w:rFonts w:ascii="Arial" w:hAnsi="Arial" w:cs="Arial"/>
          <w:sz w:val="22"/>
          <w:szCs w:val="22"/>
          <w:lang w:val="en-GB"/>
        </w:rPr>
        <w:t xml:space="preserve">Ability to import spreadsheet into the module and generate time stamp on imported screened </w:t>
      </w:r>
    </w:p>
    <w:p w14:paraId="3A566887" w14:textId="77777777" w:rsidR="00E643F7" w:rsidRPr="00100F56" w:rsidRDefault="00E643F7" w:rsidP="00E643F7">
      <w:pPr>
        <w:pStyle w:val="NormalWeb"/>
        <w:numPr>
          <w:ilvl w:val="1"/>
          <w:numId w:val="18"/>
        </w:numPr>
        <w:spacing w:after="0" w:line="288" w:lineRule="auto"/>
        <w:rPr>
          <w:rFonts w:ascii="Arial" w:hAnsi="Arial" w:cs="Arial"/>
          <w:sz w:val="22"/>
          <w:szCs w:val="22"/>
          <w:lang w:val="en-GB"/>
        </w:rPr>
      </w:pPr>
      <w:r w:rsidRPr="00100F56">
        <w:rPr>
          <w:rFonts w:ascii="Arial" w:hAnsi="Arial" w:cs="Arial"/>
          <w:sz w:val="22"/>
          <w:szCs w:val="22"/>
          <w:lang w:val="en-GB"/>
        </w:rPr>
        <w:t>System must be able to bounce against imported screened results to establish those with valid screening results</w:t>
      </w:r>
    </w:p>
    <w:p w14:paraId="1FF4D5EA" w14:textId="77777777" w:rsidR="00E643F7" w:rsidRPr="00100F56" w:rsidRDefault="00E643F7" w:rsidP="00E643F7">
      <w:pPr>
        <w:pStyle w:val="ListParagraph"/>
        <w:widowControl w:val="0"/>
        <w:numPr>
          <w:ilvl w:val="1"/>
          <w:numId w:val="7"/>
        </w:numPr>
        <w:autoSpaceDE w:val="0"/>
        <w:autoSpaceDN w:val="0"/>
        <w:spacing w:after="0" w:line="288" w:lineRule="auto"/>
        <w:ind w:left="851" w:hanging="851"/>
        <w:jc w:val="both"/>
        <w:outlineLvl w:val="4"/>
        <w:rPr>
          <w:rFonts w:ascii="Arial" w:hAnsi="Arial" w:cs="Arial"/>
        </w:rPr>
      </w:pPr>
      <w:r w:rsidRPr="00100F56">
        <w:rPr>
          <w:rFonts w:ascii="Arial" w:hAnsi="Arial" w:cs="Arial"/>
          <w:b/>
          <w:lang w:val="en-GB"/>
        </w:rPr>
        <w:t xml:space="preserve">Accreditation Badge Design Management Module </w:t>
      </w:r>
    </w:p>
    <w:p w14:paraId="0EBF47CE" w14:textId="77777777" w:rsidR="00E643F7" w:rsidRPr="00100F56" w:rsidRDefault="00E643F7" w:rsidP="00E643F7">
      <w:pPr>
        <w:pStyle w:val="NormalWeb"/>
        <w:numPr>
          <w:ilvl w:val="0"/>
          <w:numId w:val="12"/>
        </w:numPr>
        <w:spacing w:before="0" w:beforeAutospacing="0" w:after="0" w:afterAutospacing="0" w:line="288" w:lineRule="auto"/>
        <w:jc w:val="both"/>
        <w:rPr>
          <w:rFonts w:ascii="Arial" w:hAnsi="Arial" w:cs="Arial"/>
          <w:sz w:val="22"/>
          <w:szCs w:val="22"/>
          <w:lang w:val="en-GB"/>
        </w:rPr>
      </w:pPr>
      <w:r w:rsidRPr="00100F56">
        <w:rPr>
          <w:rFonts w:ascii="Arial" w:hAnsi="Arial" w:cs="Arial"/>
          <w:sz w:val="22"/>
          <w:szCs w:val="22"/>
          <w:lang w:val="en-GB"/>
        </w:rPr>
        <w:t xml:space="preserve">Customised </w:t>
      </w:r>
      <w:r w:rsidRPr="00100F56">
        <w:rPr>
          <w:rFonts w:ascii="Arial" w:hAnsi="Arial" w:cs="Arial"/>
          <w:sz w:val="22"/>
          <w:szCs w:val="22"/>
        </w:rPr>
        <w:t xml:space="preserve">Badge/Card/wristband </w:t>
      </w:r>
      <w:r w:rsidRPr="00100F56">
        <w:rPr>
          <w:rFonts w:ascii="Arial" w:hAnsi="Arial" w:cs="Arial"/>
          <w:sz w:val="22"/>
          <w:szCs w:val="22"/>
          <w:lang w:val="en-GB"/>
        </w:rPr>
        <w:t xml:space="preserve">designs for events. (This functionality will make it possible for the development of badge design templates based on the type of event: </w:t>
      </w:r>
      <w:proofErr w:type="gramStart"/>
      <w:r w:rsidRPr="00100F56">
        <w:rPr>
          <w:rFonts w:ascii="Arial" w:hAnsi="Arial" w:cs="Arial"/>
          <w:sz w:val="22"/>
          <w:szCs w:val="22"/>
          <w:lang w:val="en-GB"/>
        </w:rPr>
        <w:t>e.g.</w:t>
      </w:r>
      <w:proofErr w:type="gramEnd"/>
      <w:r w:rsidRPr="00100F56">
        <w:rPr>
          <w:rFonts w:ascii="Arial" w:hAnsi="Arial" w:cs="Arial"/>
          <w:sz w:val="22"/>
          <w:szCs w:val="22"/>
          <w:lang w:val="en-GB"/>
        </w:rPr>
        <w:t xml:space="preserve"> conference registration tags, sporting event tags, and so forth.)</w:t>
      </w:r>
    </w:p>
    <w:p w14:paraId="5B325C7C" w14:textId="77777777" w:rsidR="00E643F7" w:rsidRPr="00100F56" w:rsidRDefault="00E643F7" w:rsidP="00E643F7">
      <w:pPr>
        <w:pStyle w:val="NormalWeb"/>
        <w:numPr>
          <w:ilvl w:val="0"/>
          <w:numId w:val="12"/>
        </w:numPr>
        <w:spacing w:before="0" w:beforeAutospacing="0" w:after="0" w:afterAutospacing="0" w:line="288" w:lineRule="auto"/>
        <w:jc w:val="both"/>
        <w:rPr>
          <w:rFonts w:ascii="Arial" w:hAnsi="Arial" w:cs="Arial"/>
          <w:sz w:val="22"/>
          <w:szCs w:val="22"/>
          <w:lang w:val="en-GB"/>
        </w:rPr>
      </w:pPr>
      <w:r w:rsidRPr="00100F56">
        <w:rPr>
          <w:rFonts w:ascii="Arial" w:hAnsi="Arial" w:cs="Arial"/>
          <w:sz w:val="22"/>
          <w:szCs w:val="22"/>
          <w:lang w:val="en-GB"/>
        </w:rPr>
        <w:t>System should be able to allocate multiple badge designs under one event.</w:t>
      </w:r>
    </w:p>
    <w:p w14:paraId="3612F928" w14:textId="77777777" w:rsidR="00E643F7" w:rsidRPr="00100F56" w:rsidRDefault="00E643F7" w:rsidP="00E643F7">
      <w:pPr>
        <w:pStyle w:val="NormalWeb"/>
        <w:numPr>
          <w:ilvl w:val="0"/>
          <w:numId w:val="12"/>
        </w:numPr>
        <w:spacing w:before="0" w:beforeAutospacing="0" w:after="0" w:afterAutospacing="0" w:line="288" w:lineRule="auto"/>
        <w:jc w:val="both"/>
        <w:rPr>
          <w:rFonts w:ascii="Arial" w:hAnsi="Arial" w:cs="Arial"/>
          <w:sz w:val="22"/>
          <w:szCs w:val="22"/>
          <w:lang w:val="en-GB"/>
        </w:rPr>
      </w:pPr>
      <w:r w:rsidRPr="00100F56">
        <w:rPr>
          <w:rFonts w:ascii="Arial" w:hAnsi="Arial" w:cs="Arial"/>
          <w:sz w:val="22"/>
          <w:szCs w:val="22"/>
          <w:lang w:val="en-GB"/>
        </w:rPr>
        <w:t>The design should be on customizable Graphic User Interface (GUI)</w:t>
      </w:r>
    </w:p>
    <w:p w14:paraId="10ED53E4" w14:textId="77777777" w:rsidR="00E643F7" w:rsidRPr="00100F56" w:rsidRDefault="00E643F7" w:rsidP="00E643F7">
      <w:pPr>
        <w:pStyle w:val="NormalWeb"/>
        <w:spacing w:before="0" w:beforeAutospacing="0" w:after="0" w:afterAutospacing="0" w:line="288" w:lineRule="auto"/>
        <w:jc w:val="both"/>
        <w:rPr>
          <w:rFonts w:ascii="Arial" w:hAnsi="Arial" w:cs="Arial"/>
          <w:sz w:val="22"/>
          <w:szCs w:val="22"/>
          <w:lang w:val="en-GB"/>
        </w:rPr>
      </w:pPr>
    </w:p>
    <w:p w14:paraId="7BB81BEE" w14:textId="77777777" w:rsidR="00E643F7" w:rsidRPr="00100F56" w:rsidRDefault="00E643F7" w:rsidP="00E643F7">
      <w:pPr>
        <w:pStyle w:val="ListParagraph"/>
        <w:widowControl w:val="0"/>
        <w:numPr>
          <w:ilvl w:val="1"/>
          <w:numId w:val="7"/>
        </w:numPr>
        <w:autoSpaceDE w:val="0"/>
        <w:autoSpaceDN w:val="0"/>
        <w:spacing w:after="0" w:line="288" w:lineRule="auto"/>
        <w:ind w:left="720" w:hanging="720"/>
        <w:jc w:val="both"/>
        <w:outlineLvl w:val="4"/>
        <w:rPr>
          <w:rFonts w:ascii="Arial" w:hAnsi="Arial" w:cs="Arial"/>
        </w:rPr>
      </w:pPr>
      <w:r w:rsidRPr="00100F56">
        <w:rPr>
          <w:rFonts w:ascii="Arial" w:hAnsi="Arial" w:cs="Arial"/>
          <w:b/>
        </w:rPr>
        <w:t>Access Control and Security Management Module</w:t>
      </w:r>
    </w:p>
    <w:p w14:paraId="61146BF3" w14:textId="77777777" w:rsidR="00E643F7" w:rsidRPr="00100F56" w:rsidRDefault="00E643F7" w:rsidP="00E643F7">
      <w:pPr>
        <w:numPr>
          <w:ilvl w:val="0"/>
          <w:numId w:val="13"/>
        </w:numPr>
        <w:tabs>
          <w:tab w:val="clear" w:pos="720"/>
        </w:tabs>
        <w:spacing w:after="0" w:line="288" w:lineRule="auto"/>
        <w:ind w:left="1080"/>
        <w:jc w:val="both"/>
        <w:rPr>
          <w:rFonts w:ascii="Arial" w:hAnsi="Arial" w:cs="Arial"/>
        </w:rPr>
      </w:pPr>
      <w:r w:rsidRPr="00100F56">
        <w:rPr>
          <w:rFonts w:ascii="Arial" w:hAnsi="Arial" w:cs="Arial"/>
        </w:rPr>
        <w:t xml:space="preserve">Customizable multi factor and single factor entry control (credential verification). </w:t>
      </w:r>
    </w:p>
    <w:p w14:paraId="677E3818" w14:textId="77777777" w:rsidR="00E643F7" w:rsidRPr="00100F56" w:rsidRDefault="00E643F7" w:rsidP="00E643F7">
      <w:pPr>
        <w:numPr>
          <w:ilvl w:val="0"/>
          <w:numId w:val="13"/>
        </w:numPr>
        <w:tabs>
          <w:tab w:val="clear" w:pos="720"/>
        </w:tabs>
        <w:spacing w:after="0" w:line="288" w:lineRule="auto"/>
        <w:ind w:left="1080"/>
        <w:rPr>
          <w:rFonts w:ascii="Arial" w:hAnsi="Arial" w:cs="Arial"/>
        </w:rPr>
      </w:pPr>
      <w:proofErr w:type="gramStart"/>
      <w:r w:rsidRPr="00100F56">
        <w:rPr>
          <w:rFonts w:ascii="Arial" w:hAnsi="Arial" w:cs="Arial"/>
        </w:rPr>
        <w:t>RFID(</w:t>
      </w:r>
      <w:proofErr w:type="gramEnd"/>
      <w:r w:rsidRPr="00100F56">
        <w:rPr>
          <w:rFonts w:ascii="Arial" w:hAnsi="Arial" w:cs="Arial"/>
        </w:rPr>
        <w:t>including encoding) , QR codes, barcode and biometric (facial recognition).</w:t>
      </w:r>
    </w:p>
    <w:p w14:paraId="703AE35B" w14:textId="77777777" w:rsidR="00E643F7" w:rsidRPr="00100F56" w:rsidRDefault="00E643F7" w:rsidP="00E643F7">
      <w:pPr>
        <w:numPr>
          <w:ilvl w:val="0"/>
          <w:numId w:val="13"/>
        </w:numPr>
        <w:tabs>
          <w:tab w:val="clear" w:pos="720"/>
        </w:tabs>
        <w:spacing w:after="0" w:line="288" w:lineRule="auto"/>
        <w:ind w:left="1080"/>
        <w:rPr>
          <w:rFonts w:ascii="Arial" w:hAnsi="Arial" w:cs="Arial"/>
        </w:rPr>
      </w:pPr>
      <w:r w:rsidRPr="00100F56">
        <w:rPr>
          <w:rFonts w:ascii="Arial" w:hAnsi="Arial" w:cs="Arial"/>
        </w:rPr>
        <w:t>Granting of access permission to respective attendees based on their privileges</w:t>
      </w:r>
    </w:p>
    <w:p w14:paraId="5C451409" w14:textId="05CC7A7B" w:rsidR="00E643F7" w:rsidRPr="00100F56" w:rsidRDefault="00E643F7" w:rsidP="00100F56">
      <w:pPr>
        <w:numPr>
          <w:ilvl w:val="0"/>
          <w:numId w:val="13"/>
        </w:numPr>
        <w:tabs>
          <w:tab w:val="clear" w:pos="720"/>
        </w:tabs>
        <w:spacing w:after="0" w:line="288" w:lineRule="auto"/>
        <w:ind w:left="1080"/>
        <w:rPr>
          <w:rFonts w:ascii="Arial" w:hAnsi="Arial" w:cs="Arial"/>
        </w:rPr>
      </w:pPr>
      <w:r w:rsidRPr="00100F56">
        <w:rPr>
          <w:rFonts w:ascii="Arial" w:hAnsi="Arial" w:cs="Arial"/>
        </w:rPr>
        <w:t>Monitor unauthorized access attempts and generate alerts</w:t>
      </w:r>
    </w:p>
    <w:p w14:paraId="611E7B61" w14:textId="77777777" w:rsidR="00E643F7" w:rsidRPr="00100F56" w:rsidRDefault="00E643F7" w:rsidP="00E643F7">
      <w:pPr>
        <w:pStyle w:val="ListParagraph"/>
        <w:widowControl w:val="0"/>
        <w:numPr>
          <w:ilvl w:val="1"/>
          <w:numId w:val="7"/>
        </w:numPr>
        <w:autoSpaceDE w:val="0"/>
        <w:autoSpaceDN w:val="0"/>
        <w:spacing w:after="0" w:line="288" w:lineRule="auto"/>
        <w:ind w:left="720" w:hanging="720"/>
        <w:jc w:val="both"/>
        <w:outlineLvl w:val="4"/>
        <w:rPr>
          <w:rFonts w:ascii="Arial" w:hAnsi="Arial" w:cs="Arial"/>
          <w:b/>
        </w:rPr>
      </w:pPr>
      <w:r w:rsidRPr="00100F56">
        <w:rPr>
          <w:rFonts w:ascii="Arial" w:hAnsi="Arial" w:cs="Arial"/>
          <w:b/>
        </w:rPr>
        <w:lastRenderedPageBreak/>
        <w:t>Workflow Management</w:t>
      </w:r>
    </w:p>
    <w:p w14:paraId="69701778" w14:textId="77777777" w:rsidR="00E643F7" w:rsidRPr="00100F56" w:rsidRDefault="00E643F7" w:rsidP="00E643F7">
      <w:pPr>
        <w:numPr>
          <w:ilvl w:val="0"/>
          <w:numId w:val="13"/>
        </w:numPr>
        <w:tabs>
          <w:tab w:val="clear" w:pos="720"/>
        </w:tabs>
        <w:spacing w:after="0" w:line="288" w:lineRule="auto"/>
        <w:ind w:left="1080"/>
        <w:rPr>
          <w:rFonts w:ascii="Arial" w:hAnsi="Arial" w:cs="Arial"/>
        </w:rPr>
      </w:pPr>
      <w:r w:rsidRPr="00100F56">
        <w:rPr>
          <w:rFonts w:ascii="Arial" w:hAnsi="Arial" w:cs="Arial"/>
        </w:rPr>
        <w:t>Manage accreditation approval during verification steps</w:t>
      </w:r>
    </w:p>
    <w:p w14:paraId="0C4151A1" w14:textId="77777777" w:rsidR="00E643F7" w:rsidRPr="00100F56" w:rsidRDefault="00E643F7" w:rsidP="00E643F7">
      <w:pPr>
        <w:numPr>
          <w:ilvl w:val="0"/>
          <w:numId w:val="13"/>
        </w:numPr>
        <w:tabs>
          <w:tab w:val="clear" w:pos="720"/>
        </w:tabs>
        <w:spacing w:after="0" w:line="288" w:lineRule="auto"/>
        <w:ind w:left="1080"/>
        <w:rPr>
          <w:rFonts w:ascii="Arial" w:hAnsi="Arial" w:cs="Arial"/>
        </w:rPr>
      </w:pPr>
      <w:r w:rsidRPr="00100F56">
        <w:rPr>
          <w:rFonts w:ascii="Arial" w:hAnsi="Arial" w:cs="Arial"/>
        </w:rPr>
        <w:t>Role-based and escalation rules</w:t>
      </w:r>
    </w:p>
    <w:p w14:paraId="40E54AB4" w14:textId="77777777" w:rsidR="00E643F7" w:rsidRPr="00100F56" w:rsidRDefault="00E643F7" w:rsidP="00E643F7">
      <w:pPr>
        <w:numPr>
          <w:ilvl w:val="1"/>
          <w:numId w:val="13"/>
        </w:numPr>
        <w:spacing w:after="0" w:line="288" w:lineRule="auto"/>
        <w:rPr>
          <w:rFonts w:ascii="Arial" w:hAnsi="Arial" w:cs="Arial"/>
        </w:rPr>
      </w:pPr>
      <w:r w:rsidRPr="00100F56">
        <w:rPr>
          <w:rFonts w:ascii="Arial" w:hAnsi="Arial" w:cs="Arial"/>
        </w:rPr>
        <w:t>Granting of access permission</w:t>
      </w:r>
    </w:p>
    <w:p w14:paraId="376FC497" w14:textId="77777777" w:rsidR="00E643F7" w:rsidRPr="00100F56" w:rsidRDefault="00E643F7" w:rsidP="00E643F7">
      <w:pPr>
        <w:numPr>
          <w:ilvl w:val="1"/>
          <w:numId w:val="13"/>
        </w:numPr>
        <w:spacing w:after="160" w:line="288" w:lineRule="auto"/>
        <w:rPr>
          <w:rFonts w:ascii="Arial" w:hAnsi="Arial" w:cs="Arial"/>
        </w:rPr>
      </w:pPr>
      <w:r w:rsidRPr="00100F56">
        <w:rPr>
          <w:rFonts w:ascii="Arial" w:hAnsi="Arial" w:cs="Arial"/>
        </w:rPr>
        <w:t xml:space="preserve">Cancellation/replacement of accreditation badges, </w:t>
      </w:r>
      <w:proofErr w:type="spellStart"/>
      <w:r w:rsidRPr="00100F56">
        <w:rPr>
          <w:rFonts w:ascii="Arial" w:hAnsi="Arial" w:cs="Arial"/>
        </w:rPr>
        <w:t>etc</w:t>
      </w:r>
      <w:proofErr w:type="spellEnd"/>
    </w:p>
    <w:p w14:paraId="55D5AF98" w14:textId="77777777" w:rsidR="00E643F7" w:rsidRPr="00100F56" w:rsidRDefault="00E643F7" w:rsidP="00E643F7">
      <w:pPr>
        <w:pStyle w:val="ListParagraph"/>
        <w:widowControl w:val="0"/>
        <w:numPr>
          <w:ilvl w:val="1"/>
          <w:numId w:val="7"/>
        </w:numPr>
        <w:autoSpaceDE w:val="0"/>
        <w:autoSpaceDN w:val="0"/>
        <w:spacing w:after="0" w:line="288" w:lineRule="auto"/>
        <w:ind w:left="720" w:hanging="720"/>
        <w:jc w:val="both"/>
        <w:outlineLvl w:val="4"/>
        <w:rPr>
          <w:rFonts w:ascii="Arial" w:hAnsi="Arial" w:cs="Arial"/>
        </w:rPr>
      </w:pPr>
      <w:r w:rsidRPr="00100F56">
        <w:rPr>
          <w:rFonts w:ascii="Arial" w:hAnsi="Arial" w:cs="Arial"/>
          <w:b/>
        </w:rPr>
        <w:t>Report and Dashboard Module</w:t>
      </w:r>
    </w:p>
    <w:p w14:paraId="01BE32CA" w14:textId="77777777" w:rsidR="00E643F7" w:rsidRPr="00100F56" w:rsidRDefault="00E643F7" w:rsidP="00E643F7">
      <w:pPr>
        <w:pStyle w:val="CommentText"/>
        <w:numPr>
          <w:ilvl w:val="0"/>
          <w:numId w:val="13"/>
        </w:numPr>
        <w:tabs>
          <w:tab w:val="clear" w:pos="720"/>
          <w:tab w:val="num" w:pos="1080"/>
        </w:tabs>
        <w:spacing w:after="0" w:line="288" w:lineRule="auto"/>
        <w:ind w:firstLine="0"/>
        <w:rPr>
          <w:rFonts w:ascii="Arial" w:hAnsi="Arial" w:cs="Arial"/>
          <w:sz w:val="22"/>
          <w:szCs w:val="22"/>
          <w:lang w:val="en-ZA"/>
        </w:rPr>
      </w:pPr>
      <w:r w:rsidRPr="00100F56">
        <w:rPr>
          <w:rFonts w:ascii="Arial" w:hAnsi="Arial" w:cs="Arial"/>
          <w:sz w:val="22"/>
          <w:szCs w:val="22"/>
          <w:lang w:val="en-ZA"/>
        </w:rPr>
        <w:t xml:space="preserve">Customisable reporting / dashboard functionality </w:t>
      </w:r>
    </w:p>
    <w:p w14:paraId="78AF1751" w14:textId="77777777" w:rsidR="00E643F7" w:rsidRPr="00100F56" w:rsidRDefault="00E643F7" w:rsidP="00E643F7">
      <w:pPr>
        <w:pStyle w:val="CommentText"/>
        <w:numPr>
          <w:ilvl w:val="0"/>
          <w:numId w:val="13"/>
        </w:numPr>
        <w:tabs>
          <w:tab w:val="clear" w:pos="720"/>
          <w:tab w:val="num" w:pos="1134"/>
        </w:tabs>
        <w:spacing w:after="240" w:line="288" w:lineRule="auto"/>
        <w:ind w:left="1134" w:hanging="425"/>
        <w:rPr>
          <w:rFonts w:ascii="Arial" w:hAnsi="Arial" w:cs="Arial"/>
          <w:sz w:val="22"/>
          <w:szCs w:val="22"/>
          <w:lang w:val="en-ZA"/>
        </w:rPr>
      </w:pPr>
      <w:r w:rsidRPr="00100F56">
        <w:rPr>
          <w:rFonts w:ascii="Arial" w:hAnsi="Arial" w:cs="Arial"/>
          <w:sz w:val="22"/>
          <w:szCs w:val="22"/>
          <w:lang w:val="en-ZA"/>
        </w:rPr>
        <w:t>Custom Configured reports on</w:t>
      </w:r>
      <w:r w:rsidRPr="00100F56">
        <w:rPr>
          <w:sz w:val="22"/>
          <w:szCs w:val="22"/>
          <w:lang w:val="en-ZA" w:eastAsia="en-ZA"/>
        </w:rPr>
        <w:t xml:space="preserve"> </w:t>
      </w:r>
      <w:r w:rsidRPr="00100F56">
        <w:rPr>
          <w:rFonts w:ascii="Arial" w:hAnsi="Arial" w:cs="Arial"/>
          <w:sz w:val="22"/>
          <w:szCs w:val="22"/>
          <w:lang w:val="en-ZA"/>
        </w:rPr>
        <w:t xml:space="preserve">attendance, access logs, denied entries, and credential status </w:t>
      </w:r>
    </w:p>
    <w:p w14:paraId="701E7782" w14:textId="77777777" w:rsidR="00E643F7" w:rsidRPr="00100F56" w:rsidRDefault="00E643F7" w:rsidP="00E643F7">
      <w:pPr>
        <w:pStyle w:val="CommentText"/>
        <w:numPr>
          <w:ilvl w:val="0"/>
          <w:numId w:val="13"/>
        </w:numPr>
        <w:tabs>
          <w:tab w:val="clear" w:pos="720"/>
          <w:tab w:val="num" w:pos="1134"/>
        </w:tabs>
        <w:spacing w:after="240" w:line="288" w:lineRule="auto"/>
        <w:ind w:left="1134" w:hanging="425"/>
        <w:rPr>
          <w:rFonts w:ascii="Arial" w:hAnsi="Arial" w:cs="Arial"/>
          <w:sz w:val="22"/>
          <w:szCs w:val="22"/>
          <w:lang w:val="en-ZA"/>
        </w:rPr>
      </w:pPr>
      <w:r w:rsidRPr="00100F56">
        <w:rPr>
          <w:rFonts w:ascii="Arial" w:hAnsi="Arial" w:cs="Arial"/>
          <w:sz w:val="22"/>
          <w:szCs w:val="22"/>
          <w:lang w:val="en-ZA"/>
        </w:rPr>
        <w:t>Analytics</w:t>
      </w:r>
    </w:p>
    <w:p w14:paraId="5BDBBB86" w14:textId="77777777" w:rsidR="00E643F7" w:rsidRPr="00100F56" w:rsidRDefault="00E643F7" w:rsidP="00E643F7">
      <w:pPr>
        <w:pStyle w:val="ListParagraph"/>
        <w:widowControl w:val="0"/>
        <w:numPr>
          <w:ilvl w:val="1"/>
          <w:numId w:val="7"/>
        </w:numPr>
        <w:autoSpaceDE w:val="0"/>
        <w:autoSpaceDN w:val="0"/>
        <w:spacing w:after="0" w:line="288" w:lineRule="auto"/>
        <w:ind w:left="720" w:hanging="720"/>
        <w:jc w:val="both"/>
        <w:outlineLvl w:val="4"/>
        <w:rPr>
          <w:rFonts w:ascii="Arial" w:hAnsi="Arial" w:cs="Arial"/>
        </w:rPr>
      </w:pPr>
      <w:r w:rsidRPr="00100F56">
        <w:rPr>
          <w:rFonts w:ascii="Arial" w:hAnsi="Arial" w:cs="Arial"/>
          <w:b/>
          <w:lang w:val="en-ZA"/>
        </w:rPr>
        <w:t>User Management</w:t>
      </w:r>
    </w:p>
    <w:p w14:paraId="17B5E2EB" w14:textId="77777777" w:rsidR="00E643F7" w:rsidRPr="00100F56" w:rsidRDefault="00E643F7" w:rsidP="00E643F7">
      <w:pPr>
        <w:pStyle w:val="CommentText"/>
        <w:numPr>
          <w:ilvl w:val="0"/>
          <w:numId w:val="13"/>
        </w:numPr>
        <w:tabs>
          <w:tab w:val="clear" w:pos="720"/>
          <w:tab w:val="num" w:pos="1080"/>
        </w:tabs>
        <w:spacing w:after="0" w:line="288" w:lineRule="auto"/>
        <w:ind w:left="1134" w:hanging="425"/>
        <w:rPr>
          <w:rFonts w:ascii="Arial" w:hAnsi="Arial" w:cs="Arial"/>
          <w:sz w:val="22"/>
          <w:szCs w:val="22"/>
          <w:lang w:val="en-ZA"/>
        </w:rPr>
      </w:pPr>
      <w:r w:rsidRPr="00100F56">
        <w:rPr>
          <w:rFonts w:ascii="Arial" w:hAnsi="Arial" w:cs="Arial"/>
          <w:sz w:val="22"/>
          <w:szCs w:val="22"/>
          <w:lang w:val="en-ZA"/>
        </w:rPr>
        <w:t>Creation and Management of Users</w:t>
      </w:r>
    </w:p>
    <w:p w14:paraId="37CEFFAD" w14:textId="77777777" w:rsidR="00E643F7" w:rsidRPr="00100F56" w:rsidRDefault="00E643F7" w:rsidP="00E643F7">
      <w:pPr>
        <w:pStyle w:val="CommentText"/>
        <w:numPr>
          <w:ilvl w:val="1"/>
          <w:numId w:val="13"/>
        </w:numPr>
        <w:spacing w:after="0" w:line="288" w:lineRule="auto"/>
        <w:rPr>
          <w:rFonts w:ascii="Arial" w:hAnsi="Arial" w:cs="Arial"/>
          <w:sz w:val="22"/>
          <w:szCs w:val="22"/>
          <w:lang w:val="en-ZA"/>
        </w:rPr>
      </w:pPr>
      <w:r w:rsidRPr="00100F56">
        <w:rPr>
          <w:rFonts w:ascii="Arial" w:hAnsi="Arial" w:cs="Arial"/>
          <w:sz w:val="22"/>
          <w:szCs w:val="22"/>
          <w:lang w:val="en-ZA"/>
        </w:rPr>
        <w:t>System admins</w:t>
      </w:r>
    </w:p>
    <w:p w14:paraId="1B33736E" w14:textId="77777777" w:rsidR="00E643F7" w:rsidRPr="00100F56" w:rsidRDefault="00E643F7" w:rsidP="00E643F7">
      <w:pPr>
        <w:pStyle w:val="CommentText"/>
        <w:numPr>
          <w:ilvl w:val="1"/>
          <w:numId w:val="13"/>
        </w:numPr>
        <w:spacing w:after="0" w:line="288" w:lineRule="auto"/>
        <w:rPr>
          <w:rFonts w:ascii="Arial" w:hAnsi="Arial" w:cs="Arial"/>
          <w:sz w:val="22"/>
          <w:szCs w:val="22"/>
          <w:lang w:val="en-ZA"/>
        </w:rPr>
      </w:pPr>
      <w:r w:rsidRPr="00100F56">
        <w:rPr>
          <w:rFonts w:ascii="Arial" w:hAnsi="Arial" w:cs="Arial"/>
          <w:sz w:val="22"/>
          <w:szCs w:val="22"/>
          <w:lang w:val="en-ZA"/>
        </w:rPr>
        <w:t>Event organizers, admin and Attendees or Attendants</w:t>
      </w:r>
    </w:p>
    <w:p w14:paraId="60BC2763" w14:textId="77777777" w:rsidR="00560AD4" w:rsidRPr="00100F56" w:rsidRDefault="00560AD4" w:rsidP="00E643F7">
      <w:pPr>
        <w:spacing w:after="0" w:line="288" w:lineRule="auto"/>
        <w:rPr>
          <w:rFonts w:ascii="Arial" w:hAnsi="Arial" w:cs="Arial"/>
        </w:rPr>
      </w:pPr>
    </w:p>
    <w:p w14:paraId="704B3DD8" w14:textId="77777777" w:rsidR="00E643F7" w:rsidRPr="00100F56" w:rsidRDefault="00E643F7" w:rsidP="00E643F7">
      <w:pPr>
        <w:pStyle w:val="ListParagraph"/>
        <w:widowControl w:val="0"/>
        <w:numPr>
          <w:ilvl w:val="0"/>
          <w:numId w:val="7"/>
        </w:numPr>
        <w:autoSpaceDE w:val="0"/>
        <w:autoSpaceDN w:val="0"/>
        <w:spacing w:after="0" w:line="288" w:lineRule="auto"/>
        <w:ind w:left="720" w:hanging="720"/>
        <w:jc w:val="both"/>
        <w:outlineLvl w:val="4"/>
        <w:rPr>
          <w:rFonts w:ascii="Arial" w:hAnsi="Arial" w:cs="Arial"/>
        </w:rPr>
      </w:pPr>
      <w:r w:rsidRPr="00100F56">
        <w:rPr>
          <w:rFonts w:ascii="Arial" w:hAnsi="Arial" w:cs="Arial"/>
          <w:b/>
          <w:bCs/>
          <w:w w:val="105"/>
        </w:rPr>
        <w:t>PROCESS</w:t>
      </w:r>
    </w:p>
    <w:p w14:paraId="11908667" w14:textId="77777777" w:rsidR="00E643F7" w:rsidRPr="00100F56" w:rsidRDefault="00E643F7" w:rsidP="00E643F7">
      <w:pPr>
        <w:spacing w:after="0" w:line="288" w:lineRule="auto"/>
        <w:rPr>
          <w:rFonts w:ascii="Arial" w:hAnsi="Arial" w:cs="Arial"/>
          <w:b/>
          <w:color w:val="FF0000"/>
          <w:highlight w:val="yellow"/>
        </w:rPr>
      </w:pPr>
    </w:p>
    <w:p w14:paraId="7080C581" w14:textId="77777777" w:rsidR="00E643F7" w:rsidRPr="00100F56" w:rsidRDefault="00E643F7" w:rsidP="00E643F7">
      <w:pPr>
        <w:pStyle w:val="ListParagraph"/>
        <w:widowControl w:val="0"/>
        <w:numPr>
          <w:ilvl w:val="1"/>
          <w:numId w:val="7"/>
        </w:numPr>
        <w:autoSpaceDE w:val="0"/>
        <w:autoSpaceDN w:val="0"/>
        <w:spacing w:after="0" w:line="288" w:lineRule="auto"/>
        <w:ind w:hanging="792"/>
        <w:jc w:val="both"/>
        <w:outlineLvl w:val="4"/>
        <w:rPr>
          <w:rFonts w:ascii="Arial" w:hAnsi="Arial" w:cs="Arial"/>
          <w:lang w:val="en-ZA"/>
        </w:rPr>
      </w:pPr>
      <w:r w:rsidRPr="00100F56">
        <w:rPr>
          <w:rFonts w:ascii="Arial" w:hAnsi="Arial" w:cs="Arial"/>
          <w:lang w:val="en-ZA"/>
        </w:rPr>
        <w:t xml:space="preserve">Potential bidders/service providers are invited to respond to this Request for information (RFI). Potential bidders must submit their Expression of Interest within 21 days. Through this stage bidders must </w:t>
      </w:r>
      <w:r w:rsidRPr="00100F56">
        <w:rPr>
          <w:rFonts w:ascii="Arial" w:hAnsi="Arial" w:cs="Arial"/>
          <w:u w:val="single"/>
          <w:lang w:val="en-ZA"/>
        </w:rPr>
        <w:t>meet the criteria stated and obtain positive security screening</w:t>
      </w:r>
      <w:r w:rsidRPr="00100F56">
        <w:rPr>
          <w:rFonts w:ascii="Arial" w:hAnsi="Arial" w:cs="Arial"/>
          <w:lang w:val="en-ZA"/>
        </w:rPr>
        <w:t>.</w:t>
      </w:r>
    </w:p>
    <w:p w14:paraId="1725C686" w14:textId="77777777" w:rsidR="00E643F7" w:rsidRPr="00100F56" w:rsidRDefault="00E643F7" w:rsidP="00E643F7">
      <w:pPr>
        <w:pStyle w:val="ListParagraph"/>
        <w:widowControl w:val="0"/>
        <w:autoSpaceDE w:val="0"/>
        <w:autoSpaceDN w:val="0"/>
        <w:spacing w:after="0" w:line="288" w:lineRule="auto"/>
        <w:ind w:left="792" w:hanging="792"/>
        <w:jc w:val="both"/>
        <w:outlineLvl w:val="4"/>
        <w:rPr>
          <w:rFonts w:ascii="Arial" w:hAnsi="Arial" w:cs="Arial"/>
          <w:lang w:val="en-ZA"/>
        </w:rPr>
      </w:pPr>
    </w:p>
    <w:p w14:paraId="1F3DC272" w14:textId="77777777" w:rsidR="00E643F7" w:rsidRPr="00100F56" w:rsidRDefault="00E643F7" w:rsidP="00E643F7">
      <w:pPr>
        <w:pStyle w:val="ListParagraph"/>
        <w:widowControl w:val="0"/>
        <w:numPr>
          <w:ilvl w:val="1"/>
          <w:numId w:val="7"/>
        </w:numPr>
        <w:autoSpaceDE w:val="0"/>
        <w:autoSpaceDN w:val="0"/>
        <w:spacing w:after="0" w:line="288" w:lineRule="auto"/>
        <w:ind w:hanging="792"/>
        <w:jc w:val="both"/>
        <w:outlineLvl w:val="4"/>
        <w:rPr>
          <w:rFonts w:ascii="Arial" w:hAnsi="Arial" w:cs="Arial"/>
          <w:b/>
          <w:u w:val="single"/>
          <w:lang w:val="en-ZA"/>
        </w:rPr>
      </w:pPr>
      <w:r w:rsidRPr="00100F56">
        <w:rPr>
          <w:rFonts w:ascii="Arial" w:hAnsi="Arial" w:cs="Arial"/>
          <w:lang w:val="en-ZA"/>
        </w:rPr>
        <w:t xml:space="preserve">Only bidders who qualify from the RFI will be invited to a </w:t>
      </w:r>
      <w:r w:rsidRPr="00100F56">
        <w:rPr>
          <w:rFonts w:ascii="Arial" w:hAnsi="Arial" w:cs="Arial"/>
          <w:u w:val="single"/>
          <w:lang w:val="en-ZA"/>
        </w:rPr>
        <w:t>Compulsory Briefing Session</w:t>
      </w:r>
      <w:r w:rsidRPr="00100F56">
        <w:rPr>
          <w:rFonts w:ascii="Arial" w:hAnsi="Arial" w:cs="Arial"/>
          <w:lang w:val="en-ZA"/>
        </w:rPr>
        <w:t xml:space="preserve"> where they will be provided with a </w:t>
      </w:r>
      <w:r w:rsidRPr="00100F56">
        <w:rPr>
          <w:rFonts w:ascii="Arial" w:hAnsi="Arial" w:cs="Arial"/>
          <w:u w:val="single"/>
          <w:lang w:val="en-ZA"/>
        </w:rPr>
        <w:t>controlled document (confidential)</w:t>
      </w:r>
      <w:r w:rsidRPr="00100F56">
        <w:rPr>
          <w:rFonts w:ascii="Arial" w:hAnsi="Arial" w:cs="Arial"/>
          <w:lang w:val="en-ZA"/>
        </w:rPr>
        <w:t xml:space="preserve"> and invited to respond to the Request for Bids/Proposal. The service provider will be required to agree to non-disclosure forms and others. Any unauthorised distribution and/or revelations of the contents of the document to unauthorised parties may lead to disqualification and/or cancellation of that service provider’s proposal/offering.</w:t>
      </w:r>
    </w:p>
    <w:p w14:paraId="1F5958FF" w14:textId="77777777" w:rsidR="00E643F7" w:rsidRPr="00100F56" w:rsidRDefault="00E643F7" w:rsidP="00E643F7">
      <w:pPr>
        <w:pStyle w:val="ListParagraph"/>
        <w:widowControl w:val="0"/>
        <w:autoSpaceDE w:val="0"/>
        <w:autoSpaceDN w:val="0"/>
        <w:spacing w:after="0" w:line="288" w:lineRule="auto"/>
        <w:ind w:left="792" w:hanging="792"/>
        <w:jc w:val="both"/>
        <w:outlineLvl w:val="4"/>
        <w:rPr>
          <w:rFonts w:ascii="Arial" w:hAnsi="Arial" w:cs="Arial"/>
          <w:b/>
          <w:u w:val="single"/>
          <w:lang w:val="en-ZA"/>
        </w:rPr>
      </w:pPr>
    </w:p>
    <w:p w14:paraId="41B7F059" w14:textId="77777777" w:rsidR="00E643F7" w:rsidRPr="00100F56" w:rsidRDefault="00E643F7" w:rsidP="00E643F7">
      <w:pPr>
        <w:pStyle w:val="ListParagraph"/>
        <w:widowControl w:val="0"/>
        <w:numPr>
          <w:ilvl w:val="1"/>
          <w:numId w:val="7"/>
        </w:numPr>
        <w:autoSpaceDE w:val="0"/>
        <w:autoSpaceDN w:val="0"/>
        <w:spacing w:after="0" w:line="288" w:lineRule="auto"/>
        <w:ind w:hanging="792"/>
        <w:jc w:val="both"/>
        <w:outlineLvl w:val="4"/>
        <w:rPr>
          <w:rFonts w:ascii="Arial" w:hAnsi="Arial" w:cs="Arial"/>
          <w:b/>
          <w:u w:val="single"/>
          <w:lang w:val="en-ZA"/>
        </w:rPr>
      </w:pPr>
      <w:r w:rsidRPr="00100F56">
        <w:rPr>
          <w:rFonts w:ascii="Arial" w:hAnsi="Arial" w:cs="Arial"/>
          <w:lang w:val="en-ZA"/>
        </w:rPr>
        <w:t>Bidders must submit their bids or proposal within 21 days. Once the bid invitation closes, the bids will be evaluated using the criteria provided to identify a preferred bidder and/or runner-up bidder for appointment by the Accounting Officer.</w:t>
      </w:r>
    </w:p>
    <w:p w14:paraId="488C6BA3" w14:textId="77777777" w:rsidR="00E643F7" w:rsidRPr="00100F56" w:rsidRDefault="00E643F7" w:rsidP="00E643F7">
      <w:pPr>
        <w:spacing w:after="0" w:line="288" w:lineRule="auto"/>
        <w:rPr>
          <w:rFonts w:ascii="Arial" w:hAnsi="Arial" w:cs="Arial"/>
          <w:b/>
          <w:color w:val="FF0000"/>
          <w:highlight w:val="yellow"/>
        </w:rPr>
      </w:pPr>
    </w:p>
    <w:p w14:paraId="4E0A15DE" w14:textId="10837420" w:rsidR="00E643F7" w:rsidRDefault="00E643F7" w:rsidP="00E643F7">
      <w:pPr>
        <w:spacing w:after="0" w:line="288" w:lineRule="auto"/>
        <w:rPr>
          <w:rFonts w:ascii="Arial" w:hAnsi="Arial" w:cs="Arial"/>
          <w:b/>
          <w:color w:val="FF0000"/>
          <w:highlight w:val="yellow"/>
        </w:rPr>
      </w:pPr>
    </w:p>
    <w:p w14:paraId="1E0AAAA2" w14:textId="1A40D11F" w:rsidR="00100F56" w:rsidRDefault="00100F56" w:rsidP="00E643F7">
      <w:pPr>
        <w:spacing w:after="0" w:line="288" w:lineRule="auto"/>
        <w:rPr>
          <w:rFonts w:ascii="Arial" w:hAnsi="Arial" w:cs="Arial"/>
          <w:b/>
          <w:color w:val="FF0000"/>
          <w:highlight w:val="yellow"/>
        </w:rPr>
      </w:pPr>
    </w:p>
    <w:p w14:paraId="43A3604D" w14:textId="6DB2377C" w:rsidR="00100F56" w:rsidRDefault="00100F56" w:rsidP="00E643F7">
      <w:pPr>
        <w:spacing w:after="0" w:line="288" w:lineRule="auto"/>
        <w:rPr>
          <w:rFonts w:ascii="Arial" w:hAnsi="Arial" w:cs="Arial"/>
          <w:b/>
          <w:color w:val="FF0000"/>
          <w:highlight w:val="yellow"/>
        </w:rPr>
      </w:pPr>
    </w:p>
    <w:p w14:paraId="6907798B" w14:textId="5ECEC01B" w:rsidR="00100F56" w:rsidRDefault="00100F56" w:rsidP="00E643F7">
      <w:pPr>
        <w:spacing w:after="0" w:line="288" w:lineRule="auto"/>
        <w:rPr>
          <w:rFonts w:ascii="Arial" w:hAnsi="Arial" w:cs="Arial"/>
          <w:b/>
          <w:color w:val="FF0000"/>
          <w:highlight w:val="yellow"/>
        </w:rPr>
      </w:pPr>
    </w:p>
    <w:p w14:paraId="3CACBA41" w14:textId="49721F69" w:rsidR="00100F56" w:rsidRDefault="00100F56" w:rsidP="00E643F7">
      <w:pPr>
        <w:spacing w:after="0" w:line="288" w:lineRule="auto"/>
        <w:rPr>
          <w:rFonts w:ascii="Arial" w:hAnsi="Arial" w:cs="Arial"/>
          <w:b/>
          <w:color w:val="FF0000"/>
          <w:highlight w:val="yellow"/>
        </w:rPr>
      </w:pPr>
    </w:p>
    <w:p w14:paraId="3A2BEA25" w14:textId="41C24F9A" w:rsidR="00100F56" w:rsidRDefault="00100F56" w:rsidP="00E643F7">
      <w:pPr>
        <w:spacing w:after="0" w:line="288" w:lineRule="auto"/>
        <w:rPr>
          <w:rFonts w:ascii="Arial" w:hAnsi="Arial" w:cs="Arial"/>
          <w:b/>
          <w:color w:val="FF0000"/>
          <w:highlight w:val="yellow"/>
        </w:rPr>
      </w:pPr>
    </w:p>
    <w:p w14:paraId="5674AFB2" w14:textId="558516F4" w:rsidR="00100F56" w:rsidRDefault="00100F56" w:rsidP="00E643F7">
      <w:pPr>
        <w:spacing w:after="0" w:line="288" w:lineRule="auto"/>
        <w:rPr>
          <w:rFonts w:ascii="Arial" w:hAnsi="Arial" w:cs="Arial"/>
          <w:b/>
          <w:color w:val="FF0000"/>
          <w:highlight w:val="yellow"/>
        </w:rPr>
      </w:pPr>
    </w:p>
    <w:p w14:paraId="6DCE7FEE" w14:textId="77777777" w:rsidR="00100F56" w:rsidRPr="00100F56" w:rsidRDefault="00100F56" w:rsidP="00E643F7">
      <w:pPr>
        <w:spacing w:after="0" w:line="288" w:lineRule="auto"/>
        <w:rPr>
          <w:rFonts w:ascii="Arial" w:hAnsi="Arial" w:cs="Arial"/>
          <w:b/>
          <w:color w:val="FF0000"/>
          <w:highlight w:val="yellow"/>
        </w:rPr>
      </w:pPr>
    </w:p>
    <w:p w14:paraId="57E9322B" w14:textId="73F5D4B0" w:rsidR="00AC3086" w:rsidRPr="00100F56" w:rsidRDefault="00AC3086" w:rsidP="007646F1">
      <w:pPr>
        <w:pStyle w:val="ListParagraph"/>
        <w:numPr>
          <w:ilvl w:val="1"/>
          <w:numId w:val="7"/>
        </w:numPr>
        <w:spacing w:after="0" w:line="288" w:lineRule="auto"/>
        <w:ind w:left="630" w:hanging="630"/>
        <w:jc w:val="both"/>
        <w:rPr>
          <w:rFonts w:ascii="Arial" w:hAnsi="Arial" w:cs="Arial"/>
        </w:rPr>
      </w:pPr>
      <w:r w:rsidRPr="00100F56">
        <w:rPr>
          <w:rFonts w:ascii="Arial" w:hAnsi="Arial" w:cs="Arial"/>
        </w:rPr>
        <w:t xml:space="preserve">the Agency’s responsibilities </w:t>
      </w:r>
      <w:r w:rsidRPr="00100F56">
        <w:rPr>
          <w:rFonts w:ascii="Arial" w:hAnsi="Arial" w:cs="Arial"/>
          <w:i/>
        </w:rPr>
        <w:t>inter alia</w:t>
      </w:r>
      <w:r w:rsidRPr="00100F56">
        <w:rPr>
          <w:rFonts w:ascii="Arial" w:hAnsi="Arial" w:cs="Arial"/>
        </w:rPr>
        <w:t xml:space="preserve"> as:</w:t>
      </w:r>
    </w:p>
    <w:p w14:paraId="283692C3" w14:textId="77777777" w:rsidR="00AC3086" w:rsidRPr="00100F56" w:rsidRDefault="00AC3086" w:rsidP="00AC3086">
      <w:pPr>
        <w:spacing w:after="0" w:line="288" w:lineRule="auto"/>
        <w:jc w:val="both"/>
        <w:rPr>
          <w:rFonts w:ascii="Arial" w:hAnsi="Arial" w:cs="Arial"/>
        </w:rPr>
      </w:pPr>
      <w:r w:rsidRPr="00100F56">
        <w:rPr>
          <w:rFonts w:ascii="Arial" w:hAnsi="Arial" w:cs="Arial"/>
          <w:noProof/>
        </w:rPr>
        <w:drawing>
          <wp:anchor distT="0" distB="0" distL="114300" distR="114300" simplePos="0" relativeHeight="251659264" behindDoc="0" locked="0" layoutInCell="1" allowOverlap="1" wp14:anchorId="4276FC7F" wp14:editId="69C1761A">
            <wp:simplePos x="0" y="0"/>
            <wp:positionH relativeFrom="margin">
              <wp:posOffset>418465</wp:posOffset>
            </wp:positionH>
            <wp:positionV relativeFrom="paragraph">
              <wp:posOffset>132715</wp:posOffset>
            </wp:positionV>
            <wp:extent cx="5210175" cy="3219450"/>
            <wp:effectExtent l="0" t="19050" r="0" b="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14:paraId="50A905FA" w14:textId="77777777" w:rsidR="00AC3086" w:rsidRPr="00100F56" w:rsidRDefault="00AC3086" w:rsidP="00AC3086">
      <w:pPr>
        <w:spacing w:after="0" w:line="288" w:lineRule="auto"/>
        <w:jc w:val="both"/>
        <w:rPr>
          <w:rFonts w:ascii="Arial" w:hAnsi="Arial" w:cs="Arial"/>
        </w:rPr>
      </w:pPr>
    </w:p>
    <w:p w14:paraId="7F571811" w14:textId="77777777" w:rsidR="00AC3086" w:rsidRPr="00100F56" w:rsidRDefault="00AC3086" w:rsidP="00AC3086">
      <w:pPr>
        <w:spacing w:after="0" w:line="288" w:lineRule="auto"/>
        <w:jc w:val="both"/>
        <w:rPr>
          <w:rFonts w:ascii="Arial" w:hAnsi="Arial" w:cs="Arial"/>
        </w:rPr>
      </w:pPr>
    </w:p>
    <w:p w14:paraId="4B43329F" w14:textId="77777777" w:rsidR="00AC3086" w:rsidRPr="00100F56" w:rsidRDefault="00AC3086" w:rsidP="00AC3086">
      <w:pPr>
        <w:spacing w:after="0" w:line="288" w:lineRule="auto"/>
        <w:jc w:val="both"/>
        <w:rPr>
          <w:rFonts w:ascii="Arial" w:hAnsi="Arial" w:cs="Arial"/>
        </w:rPr>
      </w:pPr>
    </w:p>
    <w:p w14:paraId="6BF9CDB5" w14:textId="77777777" w:rsidR="00AC3086" w:rsidRPr="00100F56" w:rsidRDefault="00AC3086" w:rsidP="00AC3086">
      <w:pPr>
        <w:spacing w:after="0" w:line="288" w:lineRule="auto"/>
        <w:ind w:left="720" w:firstLine="720"/>
        <w:rPr>
          <w:rFonts w:ascii="Arial" w:hAnsi="Arial" w:cs="Arial"/>
          <w:b/>
        </w:rPr>
      </w:pPr>
    </w:p>
    <w:p w14:paraId="695591B0" w14:textId="260EBFE1" w:rsidR="00AC3086" w:rsidRDefault="00AC3086" w:rsidP="00AC3086">
      <w:pPr>
        <w:spacing w:after="0" w:line="288" w:lineRule="auto"/>
        <w:ind w:left="720" w:firstLine="720"/>
        <w:rPr>
          <w:rFonts w:ascii="Arial" w:hAnsi="Arial" w:cs="Arial"/>
          <w:b/>
        </w:rPr>
      </w:pPr>
      <w:r w:rsidRPr="00100F56">
        <w:rPr>
          <w:rFonts w:ascii="Arial" w:hAnsi="Arial" w:cs="Arial"/>
          <w:b/>
        </w:rPr>
        <w:t>Figure 1. Event Management Process Flow</w:t>
      </w:r>
    </w:p>
    <w:p w14:paraId="1EE3DC4E" w14:textId="77777777" w:rsidR="00100F56" w:rsidRPr="00100F56" w:rsidRDefault="00100F56" w:rsidP="00AC3086">
      <w:pPr>
        <w:spacing w:after="0" w:line="288" w:lineRule="auto"/>
        <w:ind w:left="720" w:firstLine="720"/>
        <w:rPr>
          <w:rFonts w:ascii="Arial" w:hAnsi="Arial" w:cs="Arial"/>
          <w:b/>
        </w:rPr>
      </w:pPr>
    </w:p>
    <w:p w14:paraId="6EEA107F" w14:textId="77777777" w:rsidR="00AC3086" w:rsidRPr="00100F56" w:rsidRDefault="00AC3086" w:rsidP="007646F1">
      <w:pPr>
        <w:pStyle w:val="ListParagraph"/>
        <w:numPr>
          <w:ilvl w:val="1"/>
          <w:numId w:val="7"/>
        </w:numPr>
        <w:spacing w:after="0" w:line="288" w:lineRule="auto"/>
        <w:ind w:left="720" w:hanging="720"/>
        <w:jc w:val="both"/>
        <w:rPr>
          <w:rFonts w:ascii="Arial" w:hAnsi="Arial" w:cs="Arial"/>
          <w:b/>
        </w:rPr>
      </w:pPr>
      <w:r w:rsidRPr="00100F56">
        <w:rPr>
          <w:rFonts w:ascii="Arial" w:hAnsi="Arial" w:cs="Arial"/>
          <w:b/>
        </w:rPr>
        <w:t>Event Management Process Flow Outline</w:t>
      </w:r>
    </w:p>
    <w:p w14:paraId="2487C755" w14:textId="77777777" w:rsidR="00AC3086" w:rsidRPr="00100F56" w:rsidRDefault="00AC3086" w:rsidP="00AC3086">
      <w:pPr>
        <w:spacing w:after="0" w:line="288" w:lineRule="auto"/>
        <w:jc w:val="both"/>
        <w:rPr>
          <w:rFonts w:ascii="Arial" w:hAnsi="Arial" w:cs="Arial"/>
        </w:rPr>
      </w:pPr>
    </w:p>
    <w:p w14:paraId="07F6D0A3" w14:textId="77777777" w:rsidR="00AC3086" w:rsidRPr="00100F56" w:rsidRDefault="00AC3086" w:rsidP="007646F1">
      <w:pPr>
        <w:pStyle w:val="ListParagraph"/>
        <w:numPr>
          <w:ilvl w:val="2"/>
          <w:numId w:val="7"/>
        </w:numPr>
        <w:spacing w:after="0" w:line="288" w:lineRule="auto"/>
        <w:jc w:val="both"/>
        <w:rPr>
          <w:rFonts w:ascii="Arial" w:hAnsi="Arial" w:cs="Arial"/>
          <w:b/>
          <w:lang w:val="en-ZA"/>
        </w:rPr>
      </w:pPr>
      <w:r w:rsidRPr="00100F56">
        <w:rPr>
          <w:rFonts w:ascii="Arial" w:hAnsi="Arial" w:cs="Arial"/>
          <w:b/>
          <w:lang w:val="en-ZA"/>
        </w:rPr>
        <w:t>Pre-Event Phase</w:t>
      </w:r>
    </w:p>
    <w:p w14:paraId="22AEBF01" w14:textId="77777777" w:rsidR="00AC3086" w:rsidRPr="00100F56" w:rsidRDefault="00AC3086" w:rsidP="00AC3086">
      <w:pPr>
        <w:spacing w:after="0" w:line="288" w:lineRule="auto"/>
        <w:ind w:left="720"/>
        <w:jc w:val="both"/>
        <w:rPr>
          <w:rFonts w:ascii="Arial" w:hAnsi="Arial" w:cs="Arial"/>
        </w:rPr>
      </w:pPr>
    </w:p>
    <w:p w14:paraId="24E24F46" w14:textId="77777777" w:rsidR="00AC3086" w:rsidRPr="00100F56" w:rsidRDefault="00AC3086" w:rsidP="007646F1">
      <w:pPr>
        <w:numPr>
          <w:ilvl w:val="0"/>
          <w:numId w:val="20"/>
        </w:numPr>
        <w:spacing w:after="0" w:line="288" w:lineRule="auto"/>
        <w:jc w:val="both"/>
        <w:rPr>
          <w:rFonts w:ascii="Arial" w:hAnsi="Arial" w:cs="Arial"/>
        </w:rPr>
      </w:pPr>
      <w:r w:rsidRPr="00100F56">
        <w:rPr>
          <w:rFonts w:ascii="Arial" w:hAnsi="Arial" w:cs="Arial"/>
          <w:lang w:val="en-ZA"/>
        </w:rPr>
        <w:t xml:space="preserve">Event Creation – allow creation of events that are taking place concurrently. </w:t>
      </w:r>
    </w:p>
    <w:p w14:paraId="1907F5F7" w14:textId="77777777" w:rsidR="00AC3086" w:rsidRPr="00100F56" w:rsidRDefault="00AC3086" w:rsidP="007646F1">
      <w:pPr>
        <w:numPr>
          <w:ilvl w:val="0"/>
          <w:numId w:val="20"/>
        </w:numPr>
        <w:spacing w:after="0" w:line="288" w:lineRule="auto"/>
        <w:jc w:val="both"/>
        <w:rPr>
          <w:rFonts w:ascii="Arial" w:hAnsi="Arial" w:cs="Arial"/>
        </w:rPr>
      </w:pPr>
      <w:r w:rsidRPr="00100F56">
        <w:rPr>
          <w:rFonts w:ascii="Arial" w:hAnsi="Arial" w:cs="Arial"/>
          <w:lang w:val="en-ZA"/>
        </w:rPr>
        <w:t>Event Organizer Access Setup – create user authorization roles.</w:t>
      </w:r>
    </w:p>
    <w:p w14:paraId="6173CDC9" w14:textId="77777777" w:rsidR="00AC3086" w:rsidRPr="00100F56" w:rsidRDefault="00AC3086" w:rsidP="007646F1">
      <w:pPr>
        <w:numPr>
          <w:ilvl w:val="0"/>
          <w:numId w:val="20"/>
        </w:numPr>
        <w:spacing w:after="0" w:line="288" w:lineRule="auto"/>
        <w:jc w:val="both"/>
        <w:rPr>
          <w:rFonts w:ascii="Arial" w:hAnsi="Arial" w:cs="Arial"/>
        </w:rPr>
      </w:pPr>
      <w:r w:rsidRPr="00100F56">
        <w:rPr>
          <w:rFonts w:ascii="Arial" w:hAnsi="Arial" w:cs="Arial"/>
          <w:lang w:val="en-ZA"/>
        </w:rPr>
        <w:t>Badge and Invitation Design – Graphical User Interface (GUI) badge and event invitation design.</w:t>
      </w:r>
    </w:p>
    <w:p w14:paraId="32AA75AE" w14:textId="77777777" w:rsidR="00AC3086" w:rsidRPr="00100F56" w:rsidRDefault="00AC3086" w:rsidP="007646F1">
      <w:pPr>
        <w:numPr>
          <w:ilvl w:val="0"/>
          <w:numId w:val="20"/>
        </w:numPr>
        <w:spacing w:after="0" w:line="288" w:lineRule="auto"/>
        <w:jc w:val="both"/>
        <w:rPr>
          <w:rFonts w:ascii="Arial" w:hAnsi="Arial" w:cs="Arial"/>
        </w:rPr>
      </w:pPr>
      <w:r w:rsidRPr="00100F56">
        <w:rPr>
          <w:rFonts w:ascii="Arial" w:hAnsi="Arial" w:cs="Arial"/>
          <w:lang w:val="en-ZA"/>
        </w:rPr>
        <w:t>Registration – Attendee (participant) and Attendant (event staff member) registration forms on the system.</w:t>
      </w:r>
    </w:p>
    <w:p w14:paraId="4FA59F01" w14:textId="023EC0F3" w:rsidR="00100F56" w:rsidRDefault="00AC3086" w:rsidP="00AC3086">
      <w:pPr>
        <w:numPr>
          <w:ilvl w:val="0"/>
          <w:numId w:val="20"/>
        </w:numPr>
        <w:spacing w:after="0" w:line="288" w:lineRule="auto"/>
        <w:jc w:val="both"/>
        <w:rPr>
          <w:rFonts w:ascii="Arial" w:hAnsi="Arial" w:cs="Arial"/>
        </w:rPr>
      </w:pPr>
      <w:r w:rsidRPr="00100F56">
        <w:rPr>
          <w:rFonts w:ascii="Arial" w:hAnsi="Arial" w:cs="Arial"/>
          <w:lang w:val="en-ZA"/>
        </w:rPr>
        <w:t>Zone Setup for event venue – assign access rights for various zones to attendees and attendants.</w:t>
      </w:r>
    </w:p>
    <w:p w14:paraId="3C7CE373" w14:textId="77777777" w:rsidR="00100F56" w:rsidRPr="00100F56" w:rsidRDefault="00100F56" w:rsidP="00100F56">
      <w:pPr>
        <w:spacing w:after="0" w:line="288" w:lineRule="auto"/>
        <w:ind w:left="720"/>
        <w:jc w:val="both"/>
        <w:rPr>
          <w:rFonts w:ascii="Arial" w:hAnsi="Arial" w:cs="Arial"/>
        </w:rPr>
      </w:pPr>
    </w:p>
    <w:p w14:paraId="4CFD4F3D" w14:textId="77777777" w:rsidR="00AC3086" w:rsidRPr="00100F56" w:rsidRDefault="00AC3086" w:rsidP="007646F1">
      <w:pPr>
        <w:pStyle w:val="ListParagraph"/>
        <w:numPr>
          <w:ilvl w:val="2"/>
          <w:numId w:val="7"/>
        </w:numPr>
        <w:spacing w:after="0" w:line="288" w:lineRule="auto"/>
        <w:jc w:val="both"/>
        <w:rPr>
          <w:rFonts w:ascii="Arial" w:hAnsi="Arial" w:cs="Arial"/>
          <w:b/>
          <w:lang w:val="en-ZA"/>
        </w:rPr>
      </w:pPr>
      <w:r w:rsidRPr="00100F56">
        <w:rPr>
          <w:rFonts w:ascii="Arial" w:hAnsi="Arial" w:cs="Arial"/>
          <w:b/>
          <w:lang w:val="en-ZA"/>
        </w:rPr>
        <w:t>Event Phase</w:t>
      </w:r>
    </w:p>
    <w:p w14:paraId="2CD5AF21" w14:textId="77777777" w:rsidR="00AC3086" w:rsidRPr="00100F56" w:rsidRDefault="00AC3086" w:rsidP="00AC3086">
      <w:pPr>
        <w:spacing w:after="0" w:line="288" w:lineRule="auto"/>
        <w:ind w:left="720"/>
        <w:jc w:val="both"/>
        <w:rPr>
          <w:rFonts w:ascii="Arial" w:hAnsi="Arial" w:cs="Arial"/>
        </w:rPr>
      </w:pPr>
    </w:p>
    <w:p w14:paraId="1CAC41E8" w14:textId="77777777" w:rsidR="00AC3086" w:rsidRPr="00100F56" w:rsidRDefault="00AC3086" w:rsidP="007646F1">
      <w:pPr>
        <w:numPr>
          <w:ilvl w:val="0"/>
          <w:numId w:val="21"/>
        </w:numPr>
        <w:spacing w:after="0" w:line="288" w:lineRule="auto"/>
        <w:jc w:val="both"/>
        <w:rPr>
          <w:rFonts w:ascii="Arial" w:hAnsi="Arial" w:cs="Arial"/>
        </w:rPr>
      </w:pPr>
      <w:r w:rsidRPr="00100F56">
        <w:rPr>
          <w:rFonts w:ascii="Arial" w:hAnsi="Arial" w:cs="Arial"/>
          <w:lang w:val="en-ZA"/>
        </w:rPr>
        <w:t>Accreditation – approve and assign access rights to individuals (</w:t>
      </w:r>
      <w:proofErr w:type="gramStart"/>
      <w:r w:rsidRPr="00100F56">
        <w:rPr>
          <w:rFonts w:ascii="Arial" w:hAnsi="Arial" w:cs="Arial"/>
          <w:lang w:val="en-ZA"/>
        </w:rPr>
        <w:t>e.g.</w:t>
      </w:r>
      <w:proofErr w:type="gramEnd"/>
      <w:r w:rsidRPr="00100F56">
        <w:rPr>
          <w:rFonts w:ascii="Arial" w:hAnsi="Arial" w:cs="Arial"/>
          <w:lang w:val="en-ZA"/>
        </w:rPr>
        <w:t xml:space="preserve"> media, delegates, staff etc.) for the event.</w:t>
      </w:r>
    </w:p>
    <w:p w14:paraId="17692E9C" w14:textId="77777777" w:rsidR="00AC3086" w:rsidRPr="00100F56" w:rsidRDefault="00AC3086" w:rsidP="007646F1">
      <w:pPr>
        <w:numPr>
          <w:ilvl w:val="0"/>
          <w:numId w:val="21"/>
        </w:numPr>
        <w:spacing w:after="0" w:line="288" w:lineRule="auto"/>
        <w:jc w:val="both"/>
        <w:rPr>
          <w:rFonts w:ascii="Arial" w:hAnsi="Arial" w:cs="Arial"/>
        </w:rPr>
      </w:pPr>
      <w:r w:rsidRPr="00100F56">
        <w:rPr>
          <w:rFonts w:ascii="Arial" w:hAnsi="Arial" w:cs="Arial"/>
          <w:lang w:val="en-ZA"/>
        </w:rPr>
        <w:lastRenderedPageBreak/>
        <w:t>Attendee Self check-in – automated registration process that allows event attendees to record their own arrival at an event (</w:t>
      </w:r>
      <w:proofErr w:type="gramStart"/>
      <w:r w:rsidRPr="00100F56">
        <w:rPr>
          <w:rFonts w:ascii="Arial" w:hAnsi="Arial" w:cs="Arial"/>
          <w:lang w:val="en-ZA"/>
        </w:rPr>
        <w:t>e.g.</w:t>
      </w:r>
      <w:proofErr w:type="gramEnd"/>
      <w:r w:rsidRPr="00100F56">
        <w:rPr>
          <w:rFonts w:ascii="Arial" w:hAnsi="Arial" w:cs="Arial"/>
          <w:lang w:val="en-ZA"/>
        </w:rPr>
        <w:t xml:space="preserve"> via mobile/web applications such as scanning of provided QR code to mark themselves as present).</w:t>
      </w:r>
    </w:p>
    <w:p w14:paraId="392DDB88" w14:textId="77777777" w:rsidR="00AC3086" w:rsidRPr="00100F56" w:rsidRDefault="00AC3086" w:rsidP="007646F1">
      <w:pPr>
        <w:numPr>
          <w:ilvl w:val="0"/>
          <w:numId w:val="21"/>
        </w:numPr>
        <w:spacing w:after="0" w:line="288" w:lineRule="auto"/>
        <w:jc w:val="both"/>
        <w:rPr>
          <w:rFonts w:ascii="Arial" w:hAnsi="Arial" w:cs="Arial"/>
        </w:rPr>
      </w:pPr>
      <w:r w:rsidRPr="00100F56">
        <w:rPr>
          <w:rFonts w:ascii="Arial" w:hAnsi="Arial" w:cs="Arial"/>
          <w:lang w:val="en-ZA"/>
        </w:rPr>
        <w:t>Access control and traceability – attendees/</w:t>
      </w:r>
      <w:proofErr w:type="gramStart"/>
      <w:r w:rsidRPr="00100F56">
        <w:rPr>
          <w:rFonts w:ascii="Arial" w:hAnsi="Arial" w:cs="Arial"/>
          <w:lang w:val="en-ZA"/>
        </w:rPr>
        <w:t>attendants</w:t>
      </w:r>
      <w:proofErr w:type="gramEnd"/>
      <w:r w:rsidRPr="00100F56">
        <w:rPr>
          <w:rFonts w:ascii="Arial" w:hAnsi="Arial" w:cs="Arial"/>
          <w:lang w:val="en-ZA"/>
        </w:rPr>
        <w:t xml:space="preserve"> access must be zone specific at an event venue.</w:t>
      </w:r>
    </w:p>
    <w:p w14:paraId="2F4BC779" w14:textId="77777777" w:rsidR="00AC3086" w:rsidRPr="00100F56" w:rsidRDefault="00AC3086" w:rsidP="007646F1">
      <w:pPr>
        <w:numPr>
          <w:ilvl w:val="0"/>
          <w:numId w:val="21"/>
        </w:numPr>
        <w:spacing w:after="0" w:line="288" w:lineRule="auto"/>
        <w:jc w:val="both"/>
        <w:rPr>
          <w:rFonts w:ascii="Arial" w:hAnsi="Arial" w:cs="Arial"/>
        </w:rPr>
      </w:pPr>
      <w:r w:rsidRPr="00100F56">
        <w:rPr>
          <w:rFonts w:ascii="Arial" w:hAnsi="Arial" w:cs="Arial"/>
          <w:lang w:val="en-ZA"/>
        </w:rPr>
        <w:t>Log unauthorized access attempts at zones.</w:t>
      </w:r>
    </w:p>
    <w:p w14:paraId="09304959" w14:textId="77777777" w:rsidR="00AC3086" w:rsidRPr="00100F56" w:rsidRDefault="00AC3086" w:rsidP="007646F1">
      <w:pPr>
        <w:numPr>
          <w:ilvl w:val="0"/>
          <w:numId w:val="21"/>
        </w:numPr>
        <w:spacing w:after="0" w:line="288" w:lineRule="auto"/>
        <w:jc w:val="both"/>
        <w:rPr>
          <w:rFonts w:ascii="Arial" w:hAnsi="Arial" w:cs="Arial"/>
        </w:rPr>
      </w:pPr>
      <w:r w:rsidRPr="00100F56">
        <w:rPr>
          <w:rFonts w:ascii="Arial" w:hAnsi="Arial" w:cs="Arial"/>
          <w:lang w:val="en-ZA"/>
        </w:rPr>
        <w:t>Generate security alerts for denied or suspicious access.</w:t>
      </w:r>
    </w:p>
    <w:p w14:paraId="1C7A8D63" w14:textId="77777777" w:rsidR="00AC3086" w:rsidRPr="00100F56" w:rsidRDefault="00AC3086" w:rsidP="007646F1">
      <w:pPr>
        <w:numPr>
          <w:ilvl w:val="0"/>
          <w:numId w:val="21"/>
        </w:numPr>
        <w:spacing w:after="0" w:line="288" w:lineRule="auto"/>
        <w:jc w:val="both"/>
        <w:rPr>
          <w:rFonts w:ascii="Arial" w:hAnsi="Arial" w:cs="Arial"/>
        </w:rPr>
      </w:pPr>
      <w:r w:rsidRPr="00100F56">
        <w:rPr>
          <w:rFonts w:ascii="Arial" w:hAnsi="Arial" w:cs="Arial"/>
          <w:lang w:val="en-ZA"/>
        </w:rPr>
        <w:t>Customizable reports.</w:t>
      </w:r>
    </w:p>
    <w:p w14:paraId="248ECF55" w14:textId="77777777" w:rsidR="00AC3086" w:rsidRPr="00100F56" w:rsidRDefault="00AC3086" w:rsidP="00AC3086">
      <w:pPr>
        <w:spacing w:after="0" w:line="288" w:lineRule="auto"/>
        <w:jc w:val="both"/>
        <w:rPr>
          <w:rFonts w:ascii="Arial" w:hAnsi="Arial" w:cs="Arial"/>
        </w:rPr>
      </w:pPr>
    </w:p>
    <w:p w14:paraId="15B4A47B" w14:textId="77777777" w:rsidR="00AC3086" w:rsidRPr="00100F56" w:rsidRDefault="00AC3086" w:rsidP="007646F1">
      <w:pPr>
        <w:pStyle w:val="ListParagraph"/>
        <w:numPr>
          <w:ilvl w:val="2"/>
          <w:numId w:val="7"/>
        </w:numPr>
        <w:spacing w:after="0" w:line="288" w:lineRule="auto"/>
        <w:jc w:val="both"/>
        <w:rPr>
          <w:rFonts w:ascii="Arial" w:hAnsi="Arial" w:cs="Arial"/>
          <w:b/>
          <w:lang w:val="en-ZA"/>
        </w:rPr>
      </w:pPr>
      <w:r w:rsidRPr="00100F56">
        <w:rPr>
          <w:rFonts w:ascii="Arial" w:hAnsi="Arial" w:cs="Arial"/>
          <w:b/>
          <w:lang w:val="en-ZA"/>
        </w:rPr>
        <w:t>Post Event Phase</w:t>
      </w:r>
    </w:p>
    <w:p w14:paraId="4E16C9CA" w14:textId="77777777" w:rsidR="00AC3086" w:rsidRPr="00100F56" w:rsidRDefault="00AC3086" w:rsidP="00AC3086">
      <w:pPr>
        <w:spacing w:after="0" w:line="288" w:lineRule="auto"/>
        <w:ind w:left="720"/>
        <w:jc w:val="both"/>
        <w:rPr>
          <w:rFonts w:ascii="Arial" w:hAnsi="Arial" w:cs="Arial"/>
        </w:rPr>
      </w:pPr>
    </w:p>
    <w:p w14:paraId="5B4832AF" w14:textId="77777777" w:rsidR="00AC3086" w:rsidRPr="00100F56" w:rsidRDefault="00AC3086" w:rsidP="007646F1">
      <w:pPr>
        <w:numPr>
          <w:ilvl w:val="0"/>
          <w:numId w:val="22"/>
        </w:numPr>
        <w:spacing w:after="0" w:line="288" w:lineRule="auto"/>
        <w:jc w:val="both"/>
        <w:rPr>
          <w:rFonts w:ascii="Arial" w:hAnsi="Arial" w:cs="Arial"/>
        </w:rPr>
      </w:pPr>
      <w:r w:rsidRPr="00100F56">
        <w:rPr>
          <w:rFonts w:ascii="Arial" w:hAnsi="Arial" w:cs="Arial"/>
          <w:lang w:val="en-ZA"/>
        </w:rPr>
        <w:t xml:space="preserve">Upload data back to Event Master Database – all previous events’ data must be uploaded to a master database. </w:t>
      </w:r>
    </w:p>
    <w:p w14:paraId="7BCD376A" w14:textId="77777777" w:rsidR="00AC3086" w:rsidRPr="00100F56" w:rsidRDefault="00AC3086" w:rsidP="007646F1">
      <w:pPr>
        <w:numPr>
          <w:ilvl w:val="0"/>
          <w:numId w:val="22"/>
        </w:numPr>
        <w:spacing w:after="0" w:line="288" w:lineRule="auto"/>
        <w:jc w:val="both"/>
        <w:rPr>
          <w:rFonts w:ascii="Arial" w:hAnsi="Arial" w:cs="Arial"/>
        </w:rPr>
      </w:pPr>
      <w:r w:rsidRPr="00100F56">
        <w:rPr>
          <w:rFonts w:ascii="Arial" w:hAnsi="Arial" w:cs="Arial"/>
          <w:lang w:val="en-ZA"/>
        </w:rPr>
        <w:t>Access to historical events data – The uploaded data should be accessible during subsequent events (</w:t>
      </w:r>
      <w:proofErr w:type="gramStart"/>
      <w:r w:rsidRPr="00100F56">
        <w:rPr>
          <w:rFonts w:ascii="Arial" w:hAnsi="Arial" w:cs="Arial"/>
          <w:lang w:val="en-ZA"/>
        </w:rPr>
        <w:t>e.g.</w:t>
      </w:r>
      <w:proofErr w:type="gramEnd"/>
      <w:r w:rsidRPr="00100F56">
        <w:rPr>
          <w:rFonts w:ascii="Arial" w:hAnsi="Arial" w:cs="Arial"/>
          <w:lang w:val="en-ZA"/>
        </w:rPr>
        <w:t xml:space="preserve"> attendee profile to auto populate upon entering an ID/Passport number).</w:t>
      </w:r>
    </w:p>
    <w:p w14:paraId="0AD3E788" w14:textId="77777777" w:rsidR="00AC3086" w:rsidRPr="00100F56" w:rsidRDefault="00AC3086" w:rsidP="007646F1">
      <w:pPr>
        <w:numPr>
          <w:ilvl w:val="0"/>
          <w:numId w:val="22"/>
        </w:numPr>
        <w:spacing w:after="0" w:line="288" w:lineRule="auto"/>
        <w:jc w:val="both"/>
        <w:rPr>
          <w:rFonts w:ascii="Arial" w:hAnsi="Arial" w:cs="Arial"/>
        </w:rPr>
      </w:pPr>
      <w:r w:rsidRPr="00100F56">
        <w:rPr>
          <w:rFonts w:ascii="Arial" w:hAnsi="Arial" w:cs="Arial"/>
          <w:lang w:val="en-ZA"/>
        </w:rPr>
        <w:t>Customizable reporting.</w:t>
      </w:r>
    </w:p>
    <w:p w14:paraId="0C2D3350" w14:textId="77777777" w:rsidR="00AC3086" w:rsidRPr="00100F56" w:rsidRDefault="00AC3086" w:rsidP="00AC3086">
      <w:pPr>
        <w:spacing w:after="0" w:line="288" w:lineRule="auto"/>
        <w:jc w:val="both"/>
        <w:rPr>
          <w:rFonts w:ascii="Arial" w:hAnsi="Arial" w:cs="Arial"/>
        </w:rPr>
      </w:pPr>
    </w:p>
    <w:p w14:paraId="3D163B0F" w14:textId="77777777" w:rsidR="00AC3086" w:rsidRPr="00100F56" w:rsidRDefault="00AC3086" w:rsidP="007646F1">
      <w:pPr>
        <w:pStyle w:val="ListParagraph"/>
        <w:numPr>
          <w:ilvl w:val="1"/>
          <w:numId w:val="7"/>
        </w:numPr>
        <w:spacing w:after="0" w:line="288" w:lineRule="auto"/>
        <w:ind w:left="720" w:hanging="720"/>
        <w:jc w:val="both"/>
        <w:rPr>
          <w:rFonts w:ascii="Arial" w:hAnsi="Arial" w:cs="Arial"/>
        </w:rPr>
      </w:pPr>
      <w:r w:rsidRPr="00100F56">
        <w:rPr>
          <w:rFonts w:ascii="Arial" w:hAnsi="Arial" w:cs="Arial"/>
        </w:rPr>
        <w:t>The RFI and subsequent Request for Proposal (RFP - closed tender) process evaluation will be done in two phases:</w:t>
      </w:r>
    </w:p>
    <w:p w14:paraId="18E494BB" w14:textId="77777777" w:rsidR="00AC3086" w:rsidRPr="00100F56" w:rsidRDefault="00AC3086" w:rsidP="00AC3086">
      <w:pPr>
        <w:spacing w:after="0" w:line="288" w:lineRule="auto"/>
        <w:ind w:left="1440" w:hanging="720"/>
        <w:jc w:val="both"/>
        <w:rPr>
          <w:rFonts w:ascii="Arial" w:hAnsi="Arial" w:cs="Arial"/>
        </w:rPr>
      </w:pPr>
    </w:p>
    <w:p w14:paraId="142A7B17" w14:textId="77777777" w:rsidR="00AC3086" w:rsidRPr="00100F56" w:rsidRDefault="00AC3086" w:rsidP="007646F1">
      <w:pPr>
        <w:pStyle w:val="ListParagraph"/>
        <w:numPr>
          <w:ilvl w:val="0"/>
          <w:numId w:val="15"/>
        </w:numPr>
        <w:spacing w:after="0" w:line="288" w:lineRule="auto"/>
        <w:ind w:left="1418" w:hanging="698"/>
        <w:jc w:val="both"/>
        <w:rPr>
          <w:rFonts w:ascii="Arial" w:hAnsi="Arial" w:cs="Arial"/>
        </w:rPr>
      </w:pPr>
      <w:r w:rsidRPr="00100F56">
        <w:rPr>
          <w:rFonts w:ascii="Arial" w:hAnsi="Arial" w:cs="Arial"/>
        </w:rPr>
        <w:t>A desktop evaluation of received RFI proposals in line with required functions stipulated in this specification document (</w:t>
      </w:r>
      <w:proofErr w:type="gramStart"/>
      <w:r w:rsidRPr="00100F56">
        <w:rPr>
          <w:rFonts w:ascii="Arial" w:hAnsi="Arial" w:cs="Arial"/>
        </w:rPr>
        <w:t>i.e.</w:t>
      </w:r>
      <w:proofErr w:type="gramEnd"/>
      <w:r w:rsidRPr="00100F56">
        <w:rPr>
          <w:rFonts w:ascii="Arial" w:hAnsi="Arial" w:cs="Arial"/>
        </w:rPr>
        <w:t xml:space="preserve"> per the technical proposal and evaluation in this document). The successful proposals (meeting the </w:t>
      </w:r>
      <w:proofErr w:type="gramStart"/>
      <w:r w:rsidRPr="00100F56">
        <w:rPr>
          <w:rFonts w:ascii="Arial" w:hAnsi="Arial" w:cs="Arial"/>
        </w:rPr>
        <w:t>80 point</w:t>
      </w:r>
      <w:proofErr w:type="gramEnd"/>
      <w:r w:rsidRPr="00100F56">
        <w:rPr>
          <w:rFonts w:ascii="Arial" w:hAnsi="Arial" w:cs="Arial"/>
        </w:rPr>
        <w:t xml:space="preserve"> threshold) will be short-listed.</w:t>
      </w:r>
    </w:p>
    <w:p w14:paraId="3CC0DAD3" w14:textId="77777777" w:rsidR="00AC3086" w:rsidRPr="00100F56" w:rsidRDefault="00AC3086" w:rsidP="00AC3086">
      <w:pPr>
        <w:pStyle w:val="ListParagraph"/>
        <w:spacing w:after="0" w:line="288" w:lineRule="auto"/>
        <w:ind w:left="1440" w:hanging="720"/>
        <w:jc w:val="both"/>
        <w:rPr>
          <w:rFonts w:ascii="Arial" w:hAnsi="Arial" w:cs="Arial"/>
        </w:rPr>
      </w:pPr>
    </w:p>
    <w:p w14:paraId="4D97B6B4" w14:textId="77777777" w:rsidR="00AC3086" w:rsidRPr="00100F56" w:rsidRDefault="00AC3086" w:rsidP="00AC3086">
      <w:pPr>
        <w:pStyle w:val="ListParagraph"/>
        <w:spacing w:after="0" w:line="288" w:lineRule="auto"/>
        <w:ind w:left="1440" w:hanging="720"/>
        <w:jc w:val="both"/>
        <w:rPr>
          <w:rFonts w:ascii="Arial" w:hAnsi="Arial" w:cs="Arial"/>
        </w:rPr>
      </w:pPr>
      <w:r w:rsidRPr="00100F56">
        <w:rPr>
          <w:rFonts w:ascii="Arial" w:hAnsi="Arial" w:cs="Arial"/>
        </w:rPr>
        <w:t>(2)</w:t>
      </w:r>
      <w:r w:rsidRPr="00100F56">
        <w:rPr>
          <w:rFonts w:ascii="Arial" w:hAnsi="Arial" w:cs="Arial"/>
        </w:rPr>
        <w:tab/>
        <w:t xml:space="preserve">The short-listed companies from the RFI will be required to go through a vetting process.  The bidders that pass the vetting process will be invited to participate in </w:t>
      </w:r>
      <w:proofErr w:type="gramStart"/>
      <w:r w:rsidRPr="00100F56">
        <w:rPr>
          <w:rFonts w:ascii="Arial" w:hAnsi="Arial" w:cs="Arial"/>
        </w:rPr>
        <w:t>a</w:t>
      </w:r>
      <w:proofErr w:type="gramEnd"/>
      <w:r w:rsidRPr="00100F56">
        <w:rPr>
          <w:rFonts w:ascii="Arial" w:hAnsi="Arial" w:cs="Arial"/>
        </w:rPr>
        <w:t xml:space="preserve"> RFP (closed tender) process for which a case study and evaluation criteria will be provided by the Agency.  </w:t>
      </w:r>
    </w:p>
    <w:p w14:paraId="5049005D" w14:textId="77777777" w:rsidR="00AC3086" w:rsidRPr="00100F56" w:rsidRDefault="00AC3086" w:rsidP="00AC3086">
      <w:pPr>
        <w:spacing w:after="0" w:line="288" w:lineRule="auto"/>
        <w:ind w:left="720"/>
        <w:jc w:val="both"/>
        <w:rPr>
          <w:rFonts w:ascii="Arial" w:hAnsi="Arial" w:cs="Arial"/>
        </w:rPr>
      </w:pPr>
    </w:p>
    <w:p w14:paraId="1B9FDBFC" w14:textId="77777777" w:rsidR="00AC3086" w:rsidRPr="00100F56" w:rsidRDefault="00AC3086" w:rsidP="007646F1">
      <w:pPr>
        <w:pStyle w:val="ListParagraph"/>
        <w:numPr>
          <w:ilvl w:val="1"/>
          <w:numId w:val="7"/>
        </w:numPr>
        <w:spacing w:after="0" w:line="288" w:lineRule="auto"/>
        <w:ind w:left="720" w:hanging="720"/>
        <w:jc w:val="both"/>
        <w:rPr>
          <w:rFonts w:ascii="Arial" w:hAnsi="Arial" w:cs="Arial"/>
        </w:rPr>
      </w:pPr>
      <w:r w:rsidRPr="00100F56">
        <w:rPr>
          <w:rFonts w:ascii="Arial" w:hAnsi="Arial" w:cs="Arial"/>
        </w:rPr>
        <w:t xml:space="preserve">The solution: </w:t>
      </w:r>
    </w:p>
    <w:p w14:paraId="5EC7111C" w14:textId="77777777" w:rsidR="00AC3086" w:rsidRPr="00100F56" w:rsidRDefault="00AC3086" w:rsidP="007646F1">
      <w:pPr>
        <w:pStyle w:val="ListParagraph"/>
        <w:numPr>
          <w:ilvl w:val="0"/>
          <w:numId w:val="14"/>
        </w:numPr>
        <w:spacing w:after="0" w:line="288" w:lineRule="auto"/>
        <w:jc w:val="both"/>
        <w:rPr>
          <w:rFonts w:ascii="Arial" w:hAnsi="Arial" w:cs="Arial"/>
        </w:rPr>
      </w:pPr>
      <w:r w:rsidRPr="00100F56">
        <w:rPr>
          <w:rFonts w:ascii="Arial" w:hAnsi="Arial" w:cs="Arial"/>
        </w:rPr>
        <w:t>should have capability of self-hosting and/or cloud-hosting.</w:t>
      </w:r>
    </w:p>
    <w:p w14:paraId="15E852B7" w14:textId="77777777" w:rsidR="00AC3086" w:rsidRPr="00100F56" w:rsidRDefault="00AC3086" w:rsidP="007646F1">
      <w:pPr>
        <w:pStyle w:val="ListParagraph"/>
        <w:numPr>
          <w:ilvl w:val="0"/>
          <w:numId w:val="14"/>
        </w:numPr>
        <w:spacing w:after="0" w:line="288" w:lineRule="auto"/>
        <w:jc w:val="both"/>
        <w:rPr>
          <w:rFonts w:ascii="Arial" w:hAnsi="Arial" w:cs="Arial"/>
        </w:rPr>
      </w:pPr>
      <w:r w:rsidRPr="00100F56">
        <w:rPr>
          <w:rFonts w:ascii="Arial" w:hAnsi="Arial" w:cs="Arial"/>
        </w:rPr>
        <w:t>solution should have offline capturing capabilities.</w:t>
      </w:r>
    </w:p>
    <w:p w14:paraId="0CB9ED68" w14:textId="77777777" w:rsidR="00AC3086" w:rsidRPr="00100F56" w:rsidRDefault="00AC3086" w:rsidP="00AC3086">
      <w:pPr>
        <w:spacing w:after="0" w:line="288" w:lineRule="auto"/>
        <w:ind w:left="720"/>
        <w:jc w:val="both"/>
        <w:rPr>
          <w:rFonts w:ascii="Arial" w:hAnsi="Arial" w:cs="Arial"/>
        </w:rPr>
      </w:pPr>
    </w:p>
    <w:p w14:paraId="53D567BA" w14:textId="77777777" w:rsidR="00AC3086" w:rsidRPr="00100F56" w:rsidRDefault="00AC3086" w:rsidP="007646F1">
      <w:pPr>
        <w:pStyle w:val="ListParagraph"/>
        <w:numPr>
          <w:ilvl w:val="1"/>
          <w:numId w:val="7"/>
        </w:numPr>
        <w:spacing w:after="0" w:line="288" w:lineRule="auto"/>
        <w:ind w:left="720" w:hanging="720"/>
        <w:jc w:val="both"/>
        <w:rPr>
          <w:rFonts w:ascii="Arial" w:hAnsi="Arial" w:cs="Arial"/>
          <w:b/>
          <w:i/>
          <w:lang w:val="en-GB"/>
        </w:rPr>
      </w:pPr>
      <w:r w:rsidRPr="00100F56">
        <w:rPr>
          <w:rFonts w:ascii="Arial" w:hAnsi="Arial" w:cs="Arial"/>
        </w:rPr>
        <w:t xml:space="preserve">The solution should be able to integrate seamlessly with the Agency’s existing </w:t>
      </w:r>
      <w:r w:rsidRPr="00100F56">
        <w:rPr>
          <w:rFonts w:ascii="Arial" w:hAnsi="Arial" w:cs="Arial"/>
          <w:strike/>
        </w:rPr>
        <w:t>and</w:t>
      </w:r>
      <w:r w:rsidRPr="00100F56">
        <w:rPr>
          <w:rFonts w:ascii="Arial" w:hAnsi="Arial" w:cs="Arial"/>
        </w:rPr>
        <w:t xml:space="preserve"> information systems, </w:t>
      </w:r>
      <w:proofErr w:type="gramStart"/>
      <w:r w:rsidRPr="00100F56">
        <w:rPr>
          <w:rFonts w:ascii="Arial" w:hAnsi="Arial" w:cs="Arial"/>
        </w:rPr>
        <w:t>including  MS</w:t>
      </w:r>
      <w:proofErr w:type="gramEnd"/>
      <w:r w:rsidRPr="00100F56">
        <w:rPr>
          <w:rFonts w:ascii="Arial" w:hAnsi="Arial" w:cs="Arial"/>
        </w:rPr>
        <w:t xml:space="preserve"> SQL solutions.</w:t>
      </w:r>
    </w:p>
    <w:p w14:paraId="3CF92635" w14:textId="27E608FF" w:rsidR="00AC3086" w:rsidRDefault="00AC3086" w:rsidP="00AC3086">
      <w:pPr>
        <w:spacing w:after="0" w:line="288" w:lineRule="auto"/>
        <w:jc w:val="both"/>
        <w:rPr>
          <w:rFonts w:ascii="Arial" w:hAnsi="Arial" w:cs="Arial"/>
        </w:rPr>
      </w:pPr>
    </w:p>
    <w:p w14:paraId="3EF3D662" w14:textId="2B744CD6" w:rsidR="00100F56" w:rsidRDefault="00100F56" w:rsidP="00AC3086">
      <w:pPr>
        <w:spacing w:after="0" w:line="288" w:lineRule="auto"/>
        <w:jc w:val="both"/>
        <w:rPr>
          <w:rFonts w:ascii="Arial" w:hAnsi="Arial" w:cs="Arial"/>
        </w:rPr>
      </w:pPr>
    </w:p>
    <w:p w14:paraId="27B4826A" w14:textId="52FBD9B9" w:rsidR="00100F56" w:rsidRDefault="00100F56" w:rsidP="00AC3086">
      <w:pPr>
        <w:spacing w:after="0" w:line="288" w:lineRule="auto"/>
        <w:jc w:val="both"/>
        <w:rPr>
          <w:rFonts w:ascii="Arial" w:hAnsi="Arial" w:cs="Arial"/>
        </w:rPr>
      </w:pPr>
    </w:p>
    <w:p w14:paraId="22DC7769" w14:textId="77777777" w:rsidR="00100F56" w:rsidRPr="00100F56" w:rsidRDefault="00100F56" w:rsidP="00AC3086">
      <w:pPr>
        <w:spacing w:after="0" w:line="288" w:lineRule="auto"/>
        <w:jc w:val="both"/>
        <w:rPr>
          <w:rFonts w:ascii="Arial" w:hAnsi="Arial" w:cs="Arial"/>
        </w:rPr>
      </w:pPr>
    </w:p>
    <w:p w14:paraId="3D3B9EB7" w14:textId="77777777" w:rsidR="00AC3086" w:rsidRPr="00100F56" w:rsidRDefault="00AC3086" w:rsidP="007646F1">
      <w:pPr>
        <w:pStyle w:val="ListParagraph"/>
        <w:numPr>
          <w:ilvl w:val="0"/>
          <w:numId w:val="7"/>
        </w:numPr>
        <w:spacing w:after="0" w:line="288" w:lineRule="auto"/>
        <w:ind w:left="720" w:hanging="720"/>
        <w:jc w:val="both"/>
        <w:rPr>
          <w:rFonts w:ascii="Arial" w:hAnsi="Arial" w:cs="Arial"/>
          <w:b/>
        </w:rPr>
      </w:pPr>
      <w:r w:rsidRPr="00100F56">
        <w:rPr>
          <w:rFonts w:ascii="Arial" w:hAnsi="Arial" w:cs="Arial"/>
          <w:b/>
        </w:rPr>
        <w:lastRenderedPageBreak/>
        <w:t>OBJECTIVE</w:t>
      </w:r>
    </w:p>
    <w:p w14:paraId="334495B1" w14:textId="77777777" w:rsidR="00AC3086" w:rsidRPr="00100F56" w:rsidRDefault="00AC3086" w:rsidP="00AC3086">
      <w:pPr>
        <w:spacing w:after="0" w:line="288" w:lineRule="auto"/>
        <w:ind w:left="360"/>
        <w:jc w:val="both"/>
        <w:rPr>
          <w:rFonts w:ascii="Arial" w:hAnsi="Arial" w:cs="Arial"/>
        </w:rPr>
      </w:pPr>
    </w:p>
    <w:p w14:paraId="692F7E84" w14:textId="77777777" w:rsidR="00AC3086" w:rsidRPr="00100F56" w:rsidRDefault="00AC3086" w:rsidP="007646F1">
      <w:pPr>
        <w:pStyle w:val="ListParagraph"/>
        <w:numPr>
          <w:ilvl w:val="1"/>
          <w:numId w:val="7"/>
        </w:numPr>
        <w:spacing w:after="0" w:line="288" w:lineRule="auto"/>
        <w:ind w:left="720" w:hanging="720"/>
        <w:jc w:val="both"/>
        <w:rPr>
          <w:rFonts w:ascii="Arial" w:hAnsi="Arial" w:cs="Arial"/>
        </w:rPr>
      </w:pPr>
      <w:r w:rsidRPr="00100F56">
        <w:rPr>
          <w:rFonts w:ascii="Arial" w:hAnsi="Arial" w:cs="Arial"/>
        </w:rPr>
        <w:t xml:space="preserve">The objective of this RFI is to solicit proposals from potential service providers for provision of a single software platform. The solution will be utilized for </w:t>
      </w:r>
      <w:r w:rsidRPr="00100F56">
        <w:rPr>
          <w:rFonts w:ascii="Arial" w:hAnsi="Arial" w:cs="Arial"/>
          <w:lang w:val="en-ZA"/>
        </w:rPr>
        <w:t xml:space="preserve">events management accreditation and to </w:t>
      </w:r>
      <w:r w:rsidRPr="00100F56">
        <w:rPr>
          <w:rFonts w:ascii="Arial" w:hAnsi="Arial" w:cs="Arial"/>
        </w:rPr>
        <w:t>expand SSA’s event management systems capacity.</w:t>
      </w:r>
    </w:p>
    <w:p w14:paraId="5E157846" w14:textId="77777777" w:rsidR="00AC3086" w:rsidRPr="00100F56" w:rsidRDefault="00AC3086" w:rsidP="00AC3086">
      <w:pPr>
        <w:spacing w:after="0" w:line="288" w:lineRule="auto"/>
        <w:jc w:val="both"/>
        <w:rPr>
          <w:rFonts w:ascii="Arial" w:hAnsi="Arial" w:cs="Arial"/>
        </w:rPr>
      </w:pPr>
    </w:p>
    <w:p w14:paraId="78B40BF7" w14:textId="77777777" w:rsidR="00AC3086" w:rsidRPr="00100F56" w:rsidRDefault="00AC3086" w:rsidP="007646F1">
      <w:pPr>
        <w:pStyle w:val="ListParagraph"/>
        <w:numPr>
          <w:ilvl w:val="1"/>
          <w:numId w:val="7"/>
        </w:numPr>
        <w:spacing w:after="0" w:line="288" w:lineRule="auto"/>
        <w:ind w:left="720" w:hanging="720"/>
        <w:jc w:val="both"/>
        <w:rPr>
          <w:rFonts w:ascii="Arial" w:hAnsi="Arial" w:cs="Arial"/>
        </w:rPr>
      </w:pPr>
      <w:r w:rsidRPr="00100F56">
        <w:rPr>
          <w:rFonts w:ascii="Arial" w:hAnsi="Arial" w:cs="Arial"/>
        </w:rPr>
        <w:t xml:space="preserve">The event management solution should encompass amongst others the following (see the evaluation criteria for detailed items required): </w:t>
      </w:r>
    </w:p>
    <w:p w14:paraId="2E3BEA35" w14:textId="77777777" w:rsidR="00AC3086" w:rsidRPr="00100F56" w:rsidRDefault="00AC3086" w:rsidP="00AC3086">
      <w:pPr>
        <w:spacing w:after="0" w:line="288" w:lineRule="auto"/>
        <w:jc w:val="both"/>
        <w:rPr>
          <w:rFonts w:ascii="Arial" w:hAnsi="Arial" w:cs="Arial"/>
        </w:rPr>
      </w:pPr>
    </w:p>
    <w:p w14:paraId="4B94C740" w14:textId="77777777" w:rsidR="00AC3086" w:rsidRPr="00100F56" w:rsidRDefault="00AC3086" w:rsidP="007646F1">
      <w:pPr>
        <w:pStyle w:val="CommentText"/>
        <w:numPr>
          <w:ilvl w:val="0"/>
          <w:numId w:val="8"/>
        </w:numPr>
        <w:tabs>
          <w:tab w:val="clear" w:pos="1080"/>
          <w:tab w:val="num" w:pos="1211"/>
        </w:tabs>
        <w:spacing w:after="0" w:line="288" w:lineRule="auto"/>
        <w:ind w:left="1211"/>
        <w:rPr>
          <w:rFonts w:ascii="Arial" w:hAnsi="Arial" w:cs="Arial"/>
          <w:sz w:val="22"/>
          <w:szCs w:val="22"/>
          <w:lang w:val="en-ZA"/>
        </w:rPr>
      </w:pPr>
      <w:r w:rsidRPr="00100F56">
        <w:rPr>
          <w:rFonts w:ascii="Arial" w:hAnsi="Arial" w:cs="Arial"/>
          <w:sz w:val="22"/>
          <w:szCs w:val="22"/>
          <w:lang w:val="en-ZA"/>
        </w:rPr>
        <w:t>Management of events - creation and management of multiple events: including event sessions, schedules and all other details about the event as prescribed by the need.</w:t>
      </w:r>
    </w:p>
    <w:p w14:paraId="25ACAD7B" w14:textId="77777777" w:rsidR="00AC3086" w:rsidRPr="00100F56" w:rsidRDefault="00AC3086" w:rsidP="007646F1">
      <w:pPr>
        <w:pStyle w:val="CommentText"/>
        <w:numPr>
          <w:ilvl w:val="0"/>
          <w:numId w:val="8"/>
        </w:numPr>
        <w:tabs>
          <w:tab w:val="clear" w:pos="1080"/>
          <w:tab w:val="num" w:pos="1211"/>
        </w:tabs>
        <w:spacing w:after="0" w:line="288" w:lineRule="auto"/>
        <w:ind w:left="1211"/>
        <w:rPr>
          <w:rFonts w:ascii="Arial" w:hAnsi="Arial" w:cs="Arial"/>
          <w:sz w:val="22"/>
          <w:szCs w:val="22"/>
          <w:lang w:val="en-ZA"/>
        </w:rPr>
      </w:pPr>
      <w:r w:rsidRPr="00100F56">
        <w:rPr>
          <w:rFonts w:ascii="Arial" w:hAnsi="Arial" w:cs="Arial"/>
          <w:sz w:val="22"/>
          <w:szCs w:val="22"/>
          <w:lang w:val="en-ZA"/>
        </w:rPr>
        <w:t>Access control and zone management module</w:t>
      </w:r>
    </w:p>
    <w:p w14:paraId="6C88093E" w14:textId="77777777" w:rsidR="00AC3086" w:rsidRPr="00100F56" w:rsidRDefault="00AC3086" w:rsidP="007646F1">
      <w:pPr>
        <w:pStyle w:val="CommentText"/>
        <w:numPr>
          <w:ilvl w:val="0"/>
          <w:numId w:val="8"/>
        </w:numPr>
        <w:tabs>
          <w:tab w:val="clear" w:pos="1080"/>
          <w:tab w:val="num" w:pos="1211"/>
        </w:tabs>
        <w:spacing w:after="0" w:line="288" w:lineRule="auto"/>
        <w:ind w:left="1211"/>
        <w:rPr>
          <w:rFonts w:ascii="Arial" w:hAnsi="Arial" w:cs="Arial"/>
          <w:sz w:val="22"/>
          <w:szCs w:val="22"/>
          <w:lang w:val="en-ZA"/>
        </w:rPr>
      </w:pPr>
      <w:r w:rsidRPr="00100F56">
        <w:rPr>
          <w:rFonts w:ascii="Arial" w:hAnsi="Arial" w:cs="Arial"/>
          <w:sz w:val="22"/>
          <w:szCs w:val="22"/>
          <w:lang w:val="en-ZA"/>
        </w:rPr>
        <w:t>GUI badge design module</w:t>
      </w:r>
    </w:p>
    <w:p w14:paraId="39D78D41" w14:textId="77777777" w:rsidR="00AC3086" w:rsidRPr="00100F56" w:rsidRDefault="00AC3086" w:rsidP="007646F1">
      <w:pPr>
        <w:pStyle w:val="CommentText"/>
        <w:numPr>
          <w:ilvl w:val="0"/>
          <w:numId w:val="8"/>
        </w:numPr>
        <w:tabs>
          <w:tab w:val="clear" w:pos="1080"/>
          <w:tab w:val="num" w:pos="1211"/>
        </w:tabs>
        <w:spacing w:after="0" w:line="288" w:lineRule="auto"/>
        <w:ind w:left="1211"/>
        <w:rPr>
          <w:rFonts w:ascii="Arial" w:hAnsi="Arial" w:cs="Arial"/>
          <w:sz w:val="22"/>
          <w:szCs w:val="22"/>
          <w:lang w:val="en-ZA"/>
        </w:rPr>
      </w:pPr>
      <w:r w:rsidRPr="00100F56">
        <w:rPr>
          <w:rFonts w:ascii="Arial" w:hAnsi="Arial" w:cs="Arial"/>
          <w:sz w:val="22"/>
          <w:szCs w:val="22"/>
          <w:lang w:val="en-ZA"/>
        </w:rPr>
        <w:t xml:space="preserve">Customizable reporting / dashboard functionality </w:t>
      </w:r>
    </w:p>
    <w:p w14:paraId="1D52C8AA" w14:textId="77777777" w:rsidR="00AC3086" w:rsidRPr="00100F56" w:rsidRDefault="00AC3086" w:rsidP="007646F1">
      <w:pPr>
        <w:pStyle w:val="CommentText"/>
        <w:numPr>
          <w:ilvl w:val="0"/>
          <w:numId w:val="8"/>
        </w:numPr>
        <w:tabs>
          <w:tab w:val="clear" w:pos="1080"/>
          <w:tab w:val="num" w:pos="1211"/>
        </w:tabs>
        <w:spacing w:after="0" w:line="288" w:lineRule="auto"/>
        <w:ind w:left="1211"/>
        <w:rPr>
          <w:rFonts w:ascii="Arial" w:hAnsi="Arial" w:cs="Arial"/>
          <w:sz w:val="22"/>
          <w:szCs w:val="22"/>
          <w:lang w:val="en-ZA"/>
        </w:rPr>
      </w:pPr>
      <w:r w:rsidRPr="00100F56">
        <w:rPr>
          <w:rFonts w:ascii="Arial" w:hAnsi="Arial" w:cs="Arial"/>
          <w:sz w:val="22"/>
          <w:szCs w:val="22"/>
          <w:lang w:val="en-ZA"/>
        </w:rPr>
        <w:t>Customizable online invitation and confirmation module (a module used for inviting attendees and attendants).</w:t>
      </w:r>
    </w:p>
    <w:p w14:paraId="0BE8D144" w14:textId="77777777" w:rsidR="00AC3086" w:rsidRPr="00100F56" w:rsidRDefault="00AC3086" w:rsidP="007646F1">
      <w:pPr>
        <w:pStyle w:val="CommentText"/>
        <w:numPr>
          <w:ilvl w:val="0"/>
          <w:numId w:val="8"/>
        </w:numPr>
        <w:tabs>
          <w:tab w:val="clear" w:pos="1080"/>
          <w:tab w:val="num" w:pos="1211"/>
        </w:tabs>
        <w:spacing w:after="0" w:line="288" w:lineRule="auto"/>
        <w:ind w:left="1211"/>
        <w:rPr>
          <w:rFonts w:ascii="Arial" w:hAnsi="Arial" w:cs="Arial"/>
          <w:sz w:val="22"/>
          <w:szCs w:val="22"/>
          <w:lang w:val="en-ZA"/>
        </w:rPr>
      </w:pPr>
      <w:r w:rsidRPr="00100F56">
        <w:rPr>
          <w:rFonts w:ascii="Arial" w:hAnsi="Arial" w:cs="Arial"/>
          <w:sz w:val="22"/>
          <w:szCs w:val="22"/>
          <w:lang w:val="en-ZA"/>
        </w:rPr>
        <w:t>Accreditation module that sends electronic and printable personalized badges.</w:t>
      </w:r>
    </w:p>
    <w:p w14:paraId="7DB0D752" w14:textId="77777777" w:rsidR="00AC3086" w:rsidRPr="00100F56" w:rsidRDefault="00AC3086" w:rsidP="007646F1">
      <w:pPr>
        <w:pStyle w:val="CommentText"/>
        <w:numPr>
          <w:ilvl w:val="0"/>
          <w:numId w:val="8"/>
        </w:numPr>
        <w:tabs>
          <w:tab w:val="clear" w:pos="1080"/>
          <w:tab w:val="num" w:pos="1211"/>
        </w:tabs>
        <w:spacing w:after="0" w:line="288" w:lineRule="auto"/>
        <w:ind w:left="1211"/>
        <w:rPr>
          <w:rFonts w:ascii="Arial" w:hAnsi="Arial" w:cs="Arial"/>
          <w:sz w:val="22"/>
          <w:szCs w:val="22"/>
          <w:lang w:val="en-ZA"/>
        </w:rPr>
      </w:pPr>
      <w:r w:rsidRPr="00100F56">
        <w:rPr>
          <w:rFonts w:ascii="Arial" w:hAnsi="Arial" w:cs="Arial"/>
          <w:sz w:val="22"/>
          <w:szCs w:val="22"/>
          <w:lang w:val="en-ZA"/>
        </w:rPr>
        <w:t>A system must be able to create attendee/attendant profile (be able to provide historical information of the attendee/attendant).</w:t>
      </w:r>
    </w:p>
    <w:p w14:paraId="044158C8" w14:textId="77777777" w:rsidR="00AC3086" w:rsidRPr="00100F56" w:rsidRDefault="00AC3086" w:rsidP="007646F1">
      <w:pPr>
        <w:pStyle w:val="CommentText"/>
        <w:numPr>
          <w:ilvl w:val="0"/>
          <w:numId w:val="8"/>
        </w:numPr>
        <w:tabs>
          <w:tab w:val="clear" w:pos="1080"/>
          <w:tab w:val="num" w:pos="1211"/>
        </w:tabs>
        <w:spacing w:after="0" w:line="288" w:lineRule="auto"/>
        <w:ind w:left="1211"/>
        <w:rPr>
          <w:rFonts w:ascii="Arial" w:hAnsi="Arial" w:cs="Arial"/>
          <w:sz w:val="22"/>
          <w:szCs w:val="22"/>
          <w:lang w:val="en-ZA"/>
        </w:rPr>
      </w:pPr>
      <w:r w:rsidRPr="00100F56">
        <w:rPr>
          <w:rFonts w:ascii="Arial" w:hAnsi="Arial" w:cs="Arial"/>
          <w:sz w:val="22"/>
          <w:szCs w:val="22"/>
          <w:lang w:val="en-ZA"/>
        </w:rPr>
        <w:t>Self-service check-in module (QR, barcode, scan and print accreditation badge)</w:t>
      </w:r>
    </w:p>
    <w:p w14:paraId="59F7AB06" w14:textId="77777777" w:rsidR="00AC3086" w:rsidRPr="00100F56" w:rsidRDefault="00AC3086" w:rsidP="007646F1">
      <w:pPr>
        <w:pStyle w:val="CommentText"/>
        <w:numPr>
          <w:ilvl w:val="0"/>
          <w:numId w:val="8"/>
        </w:numPr>
        <w:tabs>
          <w:tab w:val="clear" w:pos="1080"/>
          <w:tab w:val="num" w:pos="1211"/>
        </w:tabs>
        <w:spacing w:after="0" w:line="288" w:lineRule="auto"/>
        <w:ind w:left="1211"/>
        <w:rPr>
          <w:rFonts w:ascii="Arial" w:hAnsi="Arial" w:cs="Arial"/>
          <w:sz w:val="22"/>
          <w:szCs w:val="22"/>
          <w:lang w:val="en-ZA"/>
        </w:rPr>
      </w:pPr>
      <w:r w:rsidRPr="00100F56">
        <w:rPr>
          <w:rFonts w:ascii="Arial" w:hAnsi="Arial" w:cs="Arial"/>
          <w:sz w:val="22"/>
          <w:szCs w:val="22"/>
          <w:lang w:val="en-ZA"/>
        </w:rPr>
        <w:t>Mechanisms for information reporting, including incident reporting by sending out SMS/ WhatsApp message</w:t>
      </w:r>
    </w:p>
    <w:p w14:paraId="0D68F221" w14:textId="77777777" w:rsidR="00AC3086" w:rsidRPr="00100F56" w:rsidRDefault="00AC3086" w:rsidP="007646F1">
      <w:pPr>
        <w:pStyle w:val="CommentText"/>
        <w:numPr>
          <w:ilvl w:val="0"/>
          <w:numId w:val="8"/>
        </w:numPr>
        <w:tabs>
          <w:tab w:val="clear" w:pos="1080"/>
          <w:tab w:val="num" w:pos="1211"/>
        </w:tabs>
        <w:spacing w:after="0" w:line="288" w:lineRule="auto"/>
        <w:ind w:left="1211"/>
        <w:rPr>
          <w:rFonts w:ascii="Arial" w:hAnsi="Arial" w:cs="Arial"/>
          <w:b/>
          <w:sz w:val="22"/>
          <w:szCs w:val="22"/>
          <w:lang w:val="en-ZA"/>
        </w:rPr>
      </w:pPr>
      <w:r w:rsidRPr="00100F56">
        <w:rPr>
          <w:rFonts w:ascii="Arial" w:hAnsi="Arial" w:cs="Arial"/>
          <w:sz w:val="22"/>
          <w:szCs w:val="22"/>
          <w:lang w:val="en-ZA"/>
        </w:rPr>
        <w:t xml:space="preserve">An analytical function </w:t>
      </w:r>
      <w:r w:rsidRPr="00100F56">
        <w:rPr>
          <w:rFonts w:ascii="Arial" w:hAnsi="Arial" w:cs="Arial"/>
          <w:sz w:val="22"/>
          <w:szCs w:val="22"/>
        </w:rPr>
        <w:t xml:space="preserve">to collate information, </w:t>
      </w:r>
      <w:proofErr w:type="spellStart"/>
      <w:r w:rsidRPr="00100F56">
        <w:rPr>
          <w:rFonts w:ascii="Arial" w:hAnsi="Arial" w:cs="Arial"/>
          <w:sz w:val="22"/>
          <w:szCs w:val="22"/>
        </w:rPr>
        <w:t>analyse</w:t>
      </w:r>
      <w:proofErr w:type="spellEnd"/>
      <w:r w:rsidRPr="00100F56">
        <w:rPr>
          <w:rFonts w:ascii="Arial" w:hAnsi="Arial" w:cs="Arial"/>
          <w:sz w:val="22"/>
          <w:szCs w:val="22"/>
        </w:rPr>
        <w:t xml:space="preserve">, and determine trends of </w:t>
      </w:r>
      <w:r w:rsidRPr="00100F56">
        <w:rPr>
          <w:rFonts w:ascii="Arial" w:hAnsi="Arial" w:cs="Arial"/>
          <w:sz w:val="22"/>
          <w:szCs w:val="22"/>
          <w:lang w:val="en-ZA"/>
        </w:rPr>
        <w:t>attendee/attendant</w:t>
      </w:r>
    </w:p>
    <w:p w14:paraId="0E1D9383" w14:textId="77777777" w:rsidR="00AC3086" w:rsidRPr="00100F56" w:rsidRDefault="00AC3086" w:rsidP="007646F1">
      <w:pPr>
        <w:pStyle w:val="CommentText"/>
        <w:numPr>
          <w:ilvl w:val="0"/>
          <w:numId w:val="8"/>
        </w:numPr>
        <w:tabs>
          <w:tab w:val="clear" w:pos="1080"/>
          <w:tab w:val="num" w:pos="1211"/>
        </w:tabs>
        <w:spacing w:after="0" w:line="288" w:lineRule="auto"/>
        <w:ind w:left="1211"/>
        <w:rPr>
          <w:rFonts w:ascii="Arial" w:hAnsi="Arial" w:cs="Arial"/>
          <w:sz w:val="22"/>
          <w:szCs w:val="22"/>
          <w:lang w:val="en-ZA"/>
        </w:rPr>
      </w:pPr>
      <w:r w:rsidRPr="00100F56">
        <w:rPr>
          <w:rFonts w:ascii="Arial" w:hAnsi="Arial" w:cs="Arial"/>
          <w:sz w:val="22"/>
          <w:szCs w:val="22"/>
          <w:lang w:val="en-ZA"/>
        </w:rPr>
        <w:t>Integration capability to other systems</w:t>
      </w:r>
    </w:p>
    <w:p w14:paraId="1FB0D2EC" w14:textId="77777777" w:rsidR="00AC3086" w:rsidRPr="00100F56" w:rsidRDefault="00AC3086" w:rsidP="007646F1">
      <w:pPr>
        <w:pStyle w:val="CommentText"/>
        <w:numPr>
          <w:ilvl w:val="0"/>
          <w:numId w:val="8"/>
        </w:numPr>
        <w:tabs>
          <w:tab w:val="clear" w:pos="1080"/>
          <w:tab w:val="num" w:pos="1211"/>
        </w:tabs>
        <w:spacing w:after="0" w:line="288" w:lineRule="auto"/>
        <w:ind w:left="1211"/>
        <w:rPr>
          <w:rFonts w:ascii="Arial" w:hAnsi="Arial" w:cs="Arial"/>
          <w:sz w:val="22"/>
          <w:szCs w:val="22"/>
          <w:lang w:val="en-ZA"/>
        </w:rPr>
      </w:pPr>
      <w:r w:rsidRPr="00100F56">
        <w:rPr>
          <w:rFonts w:ascii="Arial" w:hAnsi="Arial" w:cs="Arial"/>
          <w:sz w:val="22"/>
          <w:szCs w:val="22"/>
          <w:lang w:val="en-ZA"/>
        </w:rPr>
        <w:t>Data migration from existing system/s to the new platform</w:t>
      </w:r>
    </w:p>
    <w:p w14:paraId="3A03EBE0" w14:textId="77777777" w:rsidR="00AC3086" w:rsidRPr="00100F56" w:rsidRDefault="00AC3086" w:rsidP="00AC3086">
      <w:pPr>
        <w:spacing w:after="0" w:line="288" w:lineRule="auto"/>
        <w:jc w:val="both"/>
        <w:rPr>
          <w:rFonts w:ascii="Arial" w:hAnsi="Arial" w:cs="Arial"/>
        </w:rPr>
      </w:pPr>
    </w:p>
    <w:p w14:paraId="597280A1" w14:textId="77777777" w:rsidR="00AC3086" w:rsidRPr="00100F56" w:rsidRDefault="00AC3086" w:rsidP="007646F1">
      <w:pPr>
        <w:pStyle w:val="ListParagraph"/>
        <w:widowControl w:val="0"/>
        <w:numPr>
          <w:ilvl w:val="0"/>
          <w:numId w:val="7"/>
        </w:numPr>
        <w:autoSpaceDE w:val="0"/>
        <w:autoSpaceDN w:val="0"/>
        <w:spacing w:after="0" w:line="288" w:lineRule="auto"/>
        <w:ind w:left="720" w:hanging="720"/>
        <w:jc w:val="both"/>
        <w:outlineLvl w:val="4"/>
        <w:rPr>
          <w:rFonts w:ascii="Arial" w:hAnsi="Arial" w:cs="Arial"/>
        </w:rPr>
      </w:pPr>
      <w:r w:rsidRPr="00100F56">
        <w:rPr>
          <w:rFonts w:ascii="Arial" w:hAnsi="Arial" w:cs="Arial"/>
          <w:b/>
          <w:bCs/>
          <w:w w:val="105"/>
        </w:rPr>
        <w:t>TECHNICAL EVALUATION CRITERIA</w:t>
      </w:r>
    </w:p>
    <w:p w14:paraId="18BD7E87" w14:textId="77777777" w:rsidR="00AC3086" w:rsidRPr="00100F56" w:rsidRDefault="00AC3086" w:rsidP="00AC3086">
      <w:pPr>
        <w:spacing w:after="0" w:line="288" w:lineRule="auto"/>
        <w:rPr>
          <w:rFonts w:ascii="Arial" w:hAnsi="Arial" w:cs="Arial"/>
          <w:b/>
          <w:color w:val="FF0000"/>
          <w:highlight w:val="yellow"/>
        </w:rPr>
      </w:pPr>
    </w:p>
    <w:p w14:paraId="38ABB2F2" w14:textId="77777777" w:rsidR="00AC3086" w:rsidRPr="00100F56" w:rsidRDefault="00AC3086" w:rsidP="00AC3086">
      <w:pPr>
        <w:spacing w:after="0" w:line="288" w:lineRule="auto"/>
        <w:rPr>
          <w:rFonts w:ascii="Arial" w:hAnsi="Arial" w:cs="Arial"/>
        </w:rPr>
      </w:pPr>
      <w:r w:rsidRPr="00100F56">
        <w:rPr>
          <w:rFonts w:ascii="Arial" w:hAnsi="Arial" w:cs="Arial"/>
          <w:lang w:val="en-GB"/>
        </w:rPr>
        <w:t xml:space="preserve">It is mandatory for all submissions to illustrate that they address </w:t>
      </w:r>
      <w:r w:rsidRPr="00100F56">
        <w:rPr>
          <w:rFonts w:ascii="Arial" w:hAnsi="Arial" w:cs="Arial"/>
          <w:u w:val="single"/>
          <w:lang w:val="en-GB"/>
        </w:rPr>
        <w:t>all</w:t>
      </w:r>
      <w:r w:rsidRPr="00100F56">
        <w:rPr>
          <w:rFonts w:ascii="Arial" w:hAnsi="Arial" w:cs="Arial"/>
          <w:lang w:val="en-GB"/>
        </w:rPr>
        <w:t xml:space="preserve"> of the main solution modules listed in the evaluation criteria table below (items 2 to 11).  Submissions that do not address all of these items will not be considered for the technical evaluation.</w:t>
      </w:r>
    </w:p>
    <w:p w14:paraId="2DFCC6B5" w14:textId="77777777" w:rsidR="00AC3086" w:rsidRPr="00100F56" w:rsidRDefault="00AC3086" w:rsidP="00AC3086">
      <w:pPr>
        <w:spacing w:after="0" w:line="288" w:lineRule="auto"/>
        <w:rPr>
          <w:rFonts w:ascii="Arial" w:hAnsi="Arial" w:cs="Arial"/>
          <w:b/>
          <w:color w:val="FF0000"/>
          <w:highlight w:val="yellow"/>
        </w:rPr>
      </w:pPr>
    </w:p>
    <w:p w14:paraId="39D32FB2" w14:textId="5EBAD349" w:rsidR="00560AD4" w:rsidRPr="00100F56" w:rsidRDefault="004A763F" w:rsidP="00560AD4">
      <w:pPr>
        <w:spacing w:after="0" w:line="288" w:lineRule="auto"/>
        <w:jc w:val="both"/>
        <w:rPr>
          <w:rFonts w:ascii="Arial" w:hAnsi="Arial" w:cs="Arial"/>
          <w:b/>
        </w:rPr>
      </w:pPr>
      <w:r w:rsidRPr="00100F56">
        <w:rPr>
          <w:rFonts w:ascii="Arial" w:hAnsi="Arial" w:cs="Arial"/>
          <w:b/>
        </w:rPr>
        <w:t>THE SINGLE SOFTWARE PLATFORM WILL BE EVALUATED IN THE RFI PHASE AGAINST THE FOLLOWING TECHNICAL FUNCTIONS AND CRITERIA</w:t>
      </w:r>
      <w:r w:rsidR="00560AD4" w:rsidRPr="00100F56">
        <w:rPr>
          <w:rFonts w:ascii="Arial" w:hAnsi="Arial" w:cs="Arial"/>
          <w:b/>
        </w:rPr>
        <w:t xml:space="preserve">: </w:t>
      </w:r>
    </w:p>
    <w:tbl>
      <w:tblPr>
        <w:tblStyle w:val="TableGrid"/>
        <w:tblW w:w="10165" w:type="dxa"/>
        <w:tblLayout w:type="fixed"/>
        <w:tblLook w:val="04A0" w:firstRow="1" w:lastRow="0" w:firstColumn="1" w:lastColumn="0" w:noHBand="0" w:noVBand="1"/>
      </w:tblPr>
      <w:tblGrid>
        <w:gridCol w:w="625"/>
        <w:gridCol w:w="5490"/>
        <w:gridCol w:w="2880"/>
        <w:gridCol w:w="1170"/>
      </w:tblGrid>
      <w:tr w:rsidR="00560AD4" w:rsidRPr="00100F56" w14:paraId="520C028E" w14:textId="77777777" w:rsidTr="00560AD4">
        <w:tc>
          <w:tcPr>
            <w:tcW w:w="625" w:type="dxa"/>
            <w:vAlign w:val="center"/>
          </w:tcPr>
          <w:p w14:paraId="75D99C7F" w14:textId="77777777" w:rsidR="00560AD4" w:rsidRPr="00100F56" w:rsidRDefault="00560AD4" w:rsidP="00C2096D">
            <w:pPr>
              <w:spacing w:line="288" w:lineRule="auto"/>
              <w:jc w:val="both"/>
              <w:rPr>
                <w:rFonts w:ascii="Arial" w:hAnsi="Arial" w:cs="Arial"/>
                <w:b/>
              </w:rPr>
            </w:pPr>
            <w:r w:rsidRPr="00100F56">
              <w:rPr>
                <w:rFonts w:ascii="Arial" w:hAnsi="Arial" w:cs="Arial"/>
                <w:b/>
                <w:bCs/>
              </w:rPr>
              <w:t>No.</w:t>
            </w:r>
          </w:p>
        </w:tc>
        <w:tc>
          <w:tcPr>
            <w:tcW w:w="5490" w:type="dxa"/>
            <w:vAlign w:val="center"/>
          </w:tcPr>
          <w:p w14:paraId="3855B65D" w14:textId="77777777" w:rsidR="00560AD4" w:rsidRPr="00100F56" w:rsidRDefault="00560AD4" w:rsidP="00C2096D">
            <w:pPr>
              <w:spacing w:line="288" w:lineRule="auto"/>
              <w:rPr>
                <w:rFonts w:ascii="Arial" w:hAnsi="Arial" w:cs="Arial"/>
                <w:b/>
              </w:rPr>
            </w:pPr>
            <w:r w:rsidRPr="00100F56">
              <w:rPr>
                <w:rFonts w:ascii="Arial" w:hAnsi="Arial" w:cs="Arial"/>
                <w:b/>
                <w:bCs/>
                <w:caps/>
              </w:rPr>
              <w:t>Criteria</w:t>
            </w:r>
          </w:p>
        </w:tc>
        <w:tc>
          <w:tcPr>
            <w:tcW w:w="2880" w:type="dxa"/>
            <w:vAlign w:val="center"/>
          </w:tcPr>
          <w:p w14:paraId="4B41DBEF" w14:textId="77777777" w:rsidR="00560AD4" w:rsidRPr="00100F56" w:rsidRDefault="00560AD4" w:rsidP="00C2096D">
            <w:pPr>
              <w:spacing w:line="288" w:lineRule="auto"/>
              <w:rPr>
                <w:rFonts w:ascii="Arial" w:hAnsi="Arial" w:cs="Arial"/>
                <w:b/>
              </w:rPr>
            </w:pPr>
            <w:r w:rsidRPr="00100F56">
              <w:rPr>
                <w:rFonts w:ascii="Arial" w:hAnsi="Arial" w:cs="Arial"/>
                <w:b/>
                <w:bCs/>
              </w:rPr>
              <w:t>Scoring (for whole or each sub-element where applicable)</w:t>
            </w:r>
          </w:p>
        </w:tc>
        <w:tc>
          <w:tcPr>
            <w:tcW w:w="1170" w:type="dxa"/>
            <w:vAlign w:val="center"/>
          </w:tcPr>
          <w:p w14:paraId="389F4AF9" w14:textId="77777777" w:rsidR="00560AD4" w:rsidRPr="00100F56" w:rsidRDefault="00560AD4" w:rsidP="00C2096D">
            <w:pPr>
              <w:spacing w:line="288" w:lineRule="auto"/>
              <w:jc w:val="both"/>
              <w:rPr>
                <w:rFonts w:ascii="Arial" w:hAnsi="Arial" w:cs="Arial"/>
                <w:b/>
              </w:rPr>
            </w:pPr>
            <w:r w:rsidRPr="00100F56">
              <w:rPr>
                <w:rFonts w:ascii="Arial" w:hAnsi="Arial" w:cs="Arial"/>
                <w:b/>
                <w:bCs/>
              </w:rPr>
              <w:t>Maximum points</w:t>
            </w:r>
          </w:p>
        </w:tc>
      </w:tr>
      <w:tr w:rsidR="00560AD4" w:rsidRPr="00100F56" w14:paraId="4F508AC2" w14:textId="77777777" w:rsidTr="00560AD4">
        <w:trPr>
          <w:trHeight w:val="395"/>
        </w:trPr>
        <w:tc>
          <w:tcPr>
            <w:tcW w:w="10165" w:type="dxa"/>
            <w:gridSpan w:val="4"/>
            <w:vAlign w:val="center"/>
          </w:tcPr>
          <w:p w14:paraId="31CAE218" w14:textId="77777777" w:rsidR="00560AD4" w:rsidRPr="00100F56" w:rsidRDefault="00560AD4" w:rsidP="00C2096D">
            <w:pPr>
              <w:spacing w:line="288" w:lineRule="auto"/>
              <w:jc w:val="both"/>
              <w:rPr>
                <w:rFonts w:ascii="Arial" w:hAnsi="Arial" w:cs="Arial"/>
                <w:b/>
              </w:rPr>
            </w:pPr>
            <w:r w:rsidRPr="00100F56">
              <w:rPr>
                <w:rFonts w:ascii="Arial" w:hAnsi="Arial" w:cs="Arial"/>
                <w:b/>
              </w:rPr>
              <w:t>Technical Proposal</w:t>
            </w:r>
          </w:p>
        </w:tc>
      </w:tr>
      <w:tr w:rsidR="00560AD4" w:rsidRPr="00100F56" w14:paraId="2C57604E" w14:textId="77777777" w:rsidTr="00560AD4">
        <w:tc>
          <w:tcPr>
            <w:tcW w:w="625" w:type="dxa"/>
          </w:tcPr>
          <w:p w14:paraId="5FE81EB9" w14:textId="77777777" w:rsidR="00560AD4" w:rsidRPr="00100F56" w:rsidRDefault="00560AD4" w:rsidP="00560AD4">
            <w:pPr>
              <w:pStyle w:val="ListParagraph"/>
              <w:numPr>
                <w:ilvl w:val="0"/>
                <w:numId w:val="16"/>
              </w:numPr>
              <w:spacing w:line="288" w:lineRule="auto"/>
              <w:jc w:val="both"/>
              <w:rPr>
                <w:rFonts w:ascii="Arial" w:hAnsi="Arial" w:cs="Arial"/>
              </w:rPr>
            </w:pPr>
          </w:p>
          <w:p w14:paraId="66EF8EC6" w14:textId="77777777" w:rsidR="00560AD4" w:rsidRPr="00100F56" w:rsidRDefault="00560AD4" w:rsidP="00C2096D">
            <w:pPr>
              <w:spacing w:line="288" w:lineRule="auto"/>
              <w:jc w:val="both"/>
              <w:rPr>
                <w:rFonts w:ascii="Arial" w:hAnsi="Arial" w:cs="Arial"/>
              </w:rPr>
            </w:pPr>
          </w:p>
        </w:tc>
        <w:tc>
          <w:tcPr>
            <w:tcW w:w="5490" w:type="dxa"/>
          </w:tcPr>
          <w:p w14:paraId="0F452D88" w14:textId="77777777" w:rsidR="00560AD4" w:rsidRPr="00100F56" w:rsidRDefault="00560AD4" w:rsidP="00C2096D">
            <w:pPr>
              <w:spacing w:line="288" w:lineRule="auto"/>
              <w:jc w:val="both"/>
              <w:rPr>
                <w:rFonts w:ascii="Arial" w:hAnsi="Arial" w:cs="Arial"/>
                <w:b/>
              </w:rPr>
            </w:pPr>
            <w:r w:rsidRPr="00100F56">
              <w:rPr>
                <w:rFonts w:ascii="Arial" w:hAnsi="Arial" w:cs="Arial"/>
                <w:b/>
              </w:rPr>
              <w:lastRenderedPageBreak/>
              <w:t>Dashboard module</w:t>
            </w:r>
          </w:p>
          <w:p w14:paraId="6BF06796" w14:textId="77777777" w:rsidR="00560AD4" w:rsidRPr="00100F56" w:rsidRDefault="00560AD4" w:rsidP="00560AD4">
            <w:pPr>
              <w:pStyle w:val="CommentText"/>
              <w:numPr>
                <w:ilvl w:val="1"/>
                <w:numId w:val="16"/>
              </w:numPr>
              <w:spacing w:line="288" w:lineRule="auto"/>
              <w:jc w:val="both"/>
              <w:rPr>
                <w:rFonts w:ascii="Arial" w:hAnsi="Arial" w:cs="Arial"/>
                <w:sz w:val="22"/>
                <w:szCs w:val="22"/>
                <w:lang w:val="en-ZA"/>
              </w:rPr>
            </w:pPr>
            <w:r w:rsidRPr="00100F56">
              <w:rPr>
                <w:rFonts w:ascii="Arial" w:hAnsi="Arial" w:cs="Arial"/>
                <w:sz w:val="22"/>
                <w:szCs w:val="22"/>
                <w:lang w:val="en-ZA"/>
              </w:rPr>
              <w:lastRenderedPageBreak/>
              <w:t>Management reporting / dashboard functionality</w:t>
            </w:r>
          </w:p>
          <w:p w14:paraId="00C2D3A4" w14:textId="77777777" w:rsidR="00560AD4" w:rsidRPr="00100F56" w:rsidRDefault="00560AD4" w:rsidP="00560AD4">
            <w:pPr>
              <w:pStyle w:val="CommentText"/>
              <w:numPr>
                <w:ilvl w:val="1"/>
                <w:numId w:val="16"/>
              </w:numPr>
              <w:spacing w:line="288" w:lineRule="auto"/>
              <w:jc w:val="both"/>
              <w:rPr>
                <w:rFonts w:ascii="Arial" w:hAnsi="Arial" w:cs="Arial"/>
                <w:sz w:val="22"/>
                <w:szCs w:val="22"/>
                <w:lang w:val="en-ZA"/>
              </w:rPr>
            </w:pPr>
            <w:r w:rsidRPr="00100F56">
              <w:rPr>
                <w:rFonts w:ascii="Arial" w:hAnsi="Arial" w:cs="Arial"/>
                <w:sz w:val="22"/>
                <w:szCs w:val="22"/>
                <w:lang w:val="en-ZA"/>
              </w:rPr>
              <w:t xml:space="preserve">Integrated workspace that provides users with information on registration:(invitation and confirmation) accreditation, and access control (monitor attendee and attendant movement)  </w:t>
            </w:r>
          </w:p>
          <w:p w14:paraId="4D3DEEA7" w14:textId="77777777" w:rsidR="00560AD4" w:rsidRPr="00100F56" w:rsidRDefault="00560AD4" w:rsidP="00560AD4">
            <w:pPr>
              <w:pStyle w:val="CommentText"/>
              <w:numPr>
                <w:ilvl w:val="1"/>
                <w:numId w:val="16"/>
              </w:numPr>
              <w:spacing w:line="288" w:lineRule="auto"/>
              <w:jc w:val="both"/>
              <w:rPr>
                <w:rFonts w:ascii="Arial" w:hAnsi="Arial" w:cs="Arial"/>
                <w:sz w:val="22"/>
                <w:szCs w:val="22"/>
                <w:lang w:val="en-ZA"/>
              </w:rPr>
            </w:pPr>
            <w:r w:rsidRPr="00100F56">
              <w:rPr>
                <w:rFonts w:ascii="Arial" w:hAnsi="Arial" w:cs="Arial"/>
                <w:sz w:val="22"/>
                <w:szCs w:val="22"/>
                <w:lang w:val="en-ZA"/>
              </w:rPr>
              <w:t>Automated scheduled reporting</w:t>
            </w:r>
          </w:p>
          <w:p w14:paraId="5BF95FB9" w14:textId="77777777" w:rsidR="00560AD4" w:rsidRPr="00100F56" w:rsidRDefault="00560AD4" w:rsidP="00C2096D">
            <w:pPr>
              <w:pStyle w:val="CommentText"/>
              <w:spacing w:line="288" w:lineRule="auto"/>
              <w:jc w:val="both"/>
              <w:rPr>
                <w:rFonts w:ascii="Arial" w:hAnsi="Arial" w:cs="Arial"/>
                <w:sz w:val="22"/>
                <w:szCs w:val="22"/>
                <w:lang w:val="en-ZA"/>
              </w:rPr>
            </w:pPr>
          </w:p>
        </w:tc>
        <w:tc>
          <w:tcPr>
            <w:tcW w:w="2880" w:type="dxa"/>
          </w:tcPr>
          <w:p w14:paraId="08DA2676"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lastRenderedPageBreak/>
              <w:t>Item 1.1 = 2 Points</w:t>
            </w:r>
          </w:p>
          <w:p w14:paraId="34021FB6"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lastRenderedPageBreak/>
              <w:t xml:space="preserve">Item 1.2 = 2 Points </w:t>
            </w:r>
          </w:p>
          <w:p w14:paraId="50874E5A"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Item 1.3 = 1 Points</w:t>
            </w:r>
          </w:p>
        </w:tc>
        <w:tc>
          <w:tcPr>
            <w:tcW w:w="1170" w:type="dxa"/>
          </w:tcPr>
          <w:p w14:paraId="71D5A63D" w14:textId="77777777" w:rsidR="00560AD4" w:rsidRPr="00100F56" w:rsidRDefault="00560AD4" w:rsidP="00C2096D">
            <w:pPr>
              <w:spacing w:line="288" w:lineRule="auto"/>
              <w:jc w:val="both"/>
              <w:rPr>
                <w:rFonts w:ascii="Arial" w:hAnsi="Arial" w:cs="Arial"/>
                <w:b/>
              </w:rPr>
            </w:pPr>
            <w:r w:rsidRPr="00100F56">
              <w:rPr>
                <w:rFonts w:ascii="Arial" w:hAnsi="Arial" w:cs="Arial"/>
                <w:b/>
              </w:rPr>
              <w:lastRenderedPageBreak/>
              <w:t>5</w:t>
            </w:r>
          </w:p>
        </w:tc>
      </w:tr>
      <w:tr w:rsidR="00560AD4" w:rsidRPr="00100F56" w14:paraId="5759658A" w14:textId="77777777" w:rsidTr="00560AD4">
        <w:tc>
          <w:tcPr>
            <w:tcW w:w="625" w:type="dxa"/>
          </w:tcPr>
          <w:p w14:paraId="2F166AC7" w14:textId="77777777" w:rsidR="00560AD4" w:rsidRPr="00100F56" w:rsidRDefault="00560AD4" w:rsidP="00560AD4">
            <w:pPr>
              <w:pStyle w:val="ListParagraph"/>
              <w:numPr>
                <w:ilvl w:val="0"/>
                <w:numId w:val="16"/>
              </w:numPr>
              <w:spacing w:line="288" w:lineRule="auto"/>
              <w:jc w:val="both"/>
              <w:rPr>
                <w:rFonts w:ascii="Arial" w:hAnsi="Arial" w:cs="Arial"/>
              </w:rPr>
            </w:pPr>
          </w:p>
        </w:tc>
        <w:tc>
          <w:tcPr>
            <w:tcW w:w="5490" w:type="dxa"/>
          </w:tcPr>
          <w:p w14:paraId="0A0B10FD" w14:textId="77777777" w:rsidR="00560AD4" w:rsidRPr="00100F56" w:rsidRDefault="00560AD4" w:rsidP="00C2096D">
            <w:pPr>
              <w:widowControl w:val="0"/>
              <w:autoSpaceDE w:val="0"/>
              <w:autoSpaceDN w:val="0"/>
              <w:spacing w:line="288" w:lineRule="auto"/>
              <w:contextualSpacing/>
              <w:jc w:val="both"/>
              <w:outlineLvl w:val="4"/>
              <w:rPr>
                <w:rFonts w:ascii="Arial" w:hAnsi="Arial" w:cs="Arial"/>
              </w:rPr>
            </w:pPr>
            <w:r w:rsidRPr="00100F56">
              <w:rPr>
                <w:rFonts w:ascii="Arial" w:hAnsi="Arial" w:cs="Arial"/>
                <w:b/>
                <w:lang w:val="en-GB"/>
              </w:rPr>
              <w:t>Event Creation Module</w:t>
            </w:r>
            <w:r w:rsidRPr="00100F56">
              <w:rPr>
                <w:rFonts w:ascii="Arial" w:hAnsi="Arial" w:cs="Arial"/>
                <w:lang w:val="en-GB"/>
              </w:rPr>
              <w:t xml:space="preserve"> </w:t>
            </w:r>
          </w:p>
          <w:p w14:paraId="65977254" w14:textId="77777777" w:rsidR="00560AD4" w:rsidRPr="00100F56" w:rsidRDefault="00560AD4" w:rsidP="00560AD4">
            <w:pPr>
              <w:pStyle w:val="ListParagraph"/>
              <w:numPr>
                <w:ilvl w:val="1"/>
                <w:numId w:val="16"/>
              </w:numPr>
              <w:spacing w:line="288" w:lineRule="auto"/>
              <w:jc w:val="both"/>
              <w:rPr>
                <w:rFonts w:ascii="Arial" w:eastAsia="Times New Roman" w:hAnsi="Arial" w:cs="Arial"/>
                <w:lang w:val="en-GB"/>
              </w:rPr>
            </w:pPr>
            <w:r w:rsidRPr="00100F56">
              <w:rPr>
                <w:rFonts w:ascii="Arial" w:eastAsia="Times New Roman" w:hAnsi="Arial" w:cs="Arial"/>
                <w:lang w:val="en-ZA"/>
              </w:rPr>
              <w:t>Solution should be able to create multiple databases for events</w:t>
            </w:r>
          </w:p>
          <w:p w14:paraId="7E09F819" w14:textId="77777777" w:rsidR="00560AD4" w:rsidRPr="00100F56" w:rsidRDefault="00560AD4" w:rsidP="00560AD4">
            <w:pPr>
              <w:pStyle w:val="ListParagraph"/>
              <w:numPr>
                <w:ilvl w:val="1"/>
                <w:numId w:val="16"/>
              </w:numPr>
              <w:spacing w:line="288" w:lineRule="auto"/>
              <w:jc w:val="both"/>
              <w:rPr>
                <w:rFonts w:ascii="Arial" w:eastAsia="Times New Roman" w:hAnsi="Arial" w:cs="Arial"/>
                <w:lang w:val="en-GB"/>
              </w:rPr>
            </w:pPr>
            <w:r w:rsidRPr="00100F56">
              <w:rPr>
                <w:rFonts w:ascii="Arial" w:eastAsia="Times New Roman" w:hAnsi="Arial" w:cs="Arial"/>
                <w:lang w:val="en-ZA"/>
              </w:rPr>
              <w:t xml:space="preserve">Solution should allow creation of the database for off-line mode </w:t>
            </w:r>
          </w:p>
          <w:p w14:paraId="5F7FD363" w14:textId="77777777" w:rsidR="00560AD4" w:rsidRPr="00100F56" w:rsidRDefault="00560AD4" w:rsidP="00560AD4">
            <w:pPr>
              <w:pStyle w:val="ListParagraph"/>
              <w:numPr>
                <w:ilvl w:val="1"/>
                <w:numId w:val="16"/>
              </w:numPr>
              <w:spacing w:line="288" w:lineRule="auto"/>
              <w:jc w:val="both"/>
              <w:rPr>
                <w:rFonts w:ascii="Arial" w:eastAsia="Times New Roman" w:hAnsi="Arial" w:cs="Arial"/>
                <w:lang w:val="en-GB"/>
              </w:rPr>
            </w:pPr>
            <w:r w:rsidRPr="00100F56">
              <w:rPr>
                <w:rFonts w:ascii="Arial" w:eastAsia="Times New Roman" w:hAnsi="Arial" w:cs="Arial"/>
                <w:lang w:val="en-ZA"/>
              </w:rPr>
              <w:t>Ability to perform event setup activities.</w:t>
            </w:r>
          </w:p>
          <w:p w14:paraId="45DD63FE" w14:textId="77777777" w:rsidR="00560AD4" w:rsidRPr="00100F56" w:rsidRDefault="00560AD4" w:rsidP="00560AD4">
            <w:pPr>
              <w:pStyle w:val="ListParagraph"/>
              <w:numPr>
                <w:ilvl w:val="2"/>
                <w:numId w:val="23"/>
              </w:numPr>
              <w:spacing w:line="288" w:lineRule="auto"/>
              <w:ind w:hanging="46"/>
              <w:jc w:val="both"/>
              <w:rPr>
                <w:rFonts w:ascii="Arial" w:eastAsia="Times New Roman" w:hAnsi="Arial" w:cs="Arial"/>
                <w:lang w:val="en-ZA"/>
              </w:rPr>
            </w:pPr>
            <w:r w:rsidRPr="00100F56">
              <w:rPr>
                <w:rFonts w:ascii="Arial" w:eastAsia="Times New Roman" w:hAnsi="Arial" w:cs="Arial"/>
                <w:lang w:val="en-ZA"/>
              </w:rPr>
              <w:t>Setup of event activities</w:t>
            </w:r>
          </w:p>
          <w:p w14:paraId="5951D7BF" w14:textId="77777777" w:rsidR="00560AD4" w:rsidRPr="00100F56" w:rsidRDefault="00560AD4" w:rsidP="00560AD4">
            <w:pPr>
              <w:pStyle w:val="ListParagraph"/>
              <w:numPr>
                <w:ilvl w:val="2"/>
                <w:numId w:val="23"/>
              </w:numPr>
              <w:spacing w:line="288" w:lineRule="auto"/>
              <w:ind w:hanging="46"/>
              <w:jc w:val="both"/>
              <w:rPr>
                <w:rFonts w:ascii="Arial" w:eastAsia="Times New Roman" w:hAnsi="Arial" w:cs="Arial"/>
                <w:lang w:val="en-ZA"/>
              </w:rPr>
            </w:pPr>
            <w:r w:rsidRPr="00100F56">
              <w:rPr>
                <w:rFonts w:ascii="Arial" w:eastAsia="Times New Roman" w:hAnsi="Arial" w:cs="Arial"/>
                <w:lang w:val="en-ZA"/>
              </w:rPr>
              <w:t xml:space="preserve">Location and Zone setup </w:t>
            </w:r>
          </w:p>
          <w:p w14:paraId="33CE9760" w14:textId="77777777" w:rsidR="00560AD4" w:rsidRPr="00100F56" w:rsidRDefault="00560AD4" w:rsidP="00560AD4">
            <w:pPr>
              <w:pStyle w:val="ListParagraph"/>
              <w:numPr>
                <w:ilvl w:val="2"/>
                <w:numId w:val="23"/>
              </w:numPr>
              <w:spacing w:line="288" w:lineRule="auto"/>
              <w:ind w:left="1383" w:hanging="709"/>
              <w:jc w:val="both"/>
              <w:rPr>
                <w:rFonts w:ascii="Arial" w:eastAsia="Times New Roman" w:hAnsi="Arial" w:cs="Arial"/>
                <w:lang w:val="en-ZA"/>
              </w:rPr>
            </w:pPr>
            <w:r w:rsidRPr="00100F56">
              <w:rPr>
                <w:rFonts w:ascii="Arial" w:eastAsia="Times New Roman" w:hAnsi="Arial" w:cs="Arial"/>
                <w:lang w:val="en-ZA"/>
              </w:rPr>
              <w:t xml:space="preserve"> Location limitation (Venue capacity) Points</w:t>
            </w:r>
          </w:p>
          <w:p w14:paraId="17920150" w14:textId="77777777" w:rsidR="00560AD4" w:rsidRPr="00100F56" w:rsidRDefault="00560AD4" w:rsidP="00560AD4">
            <w:pPr>
              <w:pStyle w:val="ListParagraph"/>
              <w:numPr>
                <w:ilvl w:val="2"/>
                <w:numId w:val="23"/>
              </w:numPr>
              <w:spacing w:line="288" w:lineRule="auto"/>
              <w:ind w:left="1383" w:hanging="709"/>
              <w:jc w:val="both"/>
              <w:rPr>
                <w:rFonts w:ascii="Arial" w:eastAsia="Times New Roman" w:hAnsi="Arial" w:cs="Arial"/>
                <w:lang w:val="en-ZA"/>
              </w:rPr>
            </w:pPr>
            <w:r w:rsidRPr="00100F56">
              <w:rPr>
                <w:rFonts w:ascii="Arial" w:eastAsia="Times New Roman" w:hAnsi="Arial" w:cs="Arial"/>
                <w:lang w:val="en-ZA"/>
              </w:rPr>
              <w:t xml:space="preserve">Attendee and attendance category limitation </w:t>
            </w:r>
          </w:p>
          <w:p w14:paraId="57491FD2" w14:textId="77777777" w:rsidR="00560AD4" w:rsidRPr="00100F56" w:rsidRDefault="00560AD4" w:rsidP="00560AD4">
            <w:pPr>
              <w:pStyle w:val="ListParagraph"/>
              <w:numPr>
                <w:ilvl w:val="2"/>
                <w:numId w:val="23"/>
              </w:numPr>
              <w:spacing w:line="288" w:lineRule="auto"/>
              <w:ind w:left="1383" w:hanging="709"/>
              <w:jc w:val="both"/>
              <w:rPr>
                <w:rFonts w:ascii="Arial" w:eastAsia="Times New Roman" w:hAnsi="Arial" w:cs="Arial"/>
                <w:lang w:val="en-ZA"/>
              </w:rPr>
            </w:pPr>
            <w:r w:rsidRPr="00100F56">
              <w:rPr>
                <w:rFonts w:ascii="Arial" w:eastAsia="Times New Roman" w:hAnsi="Arial" w:cs="Arial"/>
                <w:lang w:val="en-ZA"/>
              </w:rPr>
              <w:t xml:space="preserve"> </w:t>
            </w:r>
            <w:r w:rsidRPr="00100F56">
              <w:rPr>
                <w:rFonts w:ascii="Arial" w:hAnsi="Arial" w:cs="Arial"/>
              </w:rPr>
              <w:t xml:space="preserve">Badge/Card/wristband/Vehicle permits </w:t>
            </w:r>
            <w:r w:rsidRPr="00100F56">
              <w:rPr>
                <w:rFonts w:ascii="Arial" w:eastAsia="Times New Roman" w:hAnsi="Arial" w:cs="Arial"/>
                <w:lang w:val="en-ZA"/>
              </w:rPr>
              <w:t xml:space="preserve">Design Template Setup </w:t>
            </w:r>
          </w:p>
        </w:tc>
        <w:tc>
          <w:tcPr>
            <w:tcW w:w="2880" w:type="dxa"/>
          </w:tcPr>
          <w:p w14:paraId="2B569940"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Item 2.1 = 5 Points</w:t>
            </w:r>
          </w:p>
          <w:p w14:paraId="3441FD8C"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Item 2.2 = 4 Points</w:t>
            </w:r>
          </w:p>
          <w:p w14:paraId="62A8C0C5"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 xml:space="preserve">Item 2.3.1 = 2 Points </w:t>
            </w:r>
          </w:p>
          <w:p w14:paraId="7EF82865"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 xml:space="preserve">Item 2.3.2 = 1 Points </w:t>
            </w:r>
          </w:p>
          <w:p w14:paraId="11329AF0"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Item 2.3.3 = 1.5 Points</w:t>
            </w:r>
          </w:p>
          <w:p w14:paraId="5D6EA08F"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Item 2.3.4 = 1.5 Points</w:t>
            </w:r>
          </w:p>
          <w:p w14:paraId="781270B4"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 xml:space="preserve">Item 2.3.5 = 2 Points </w:t>
            </w:r>
          </w:p>
        </w:tc>
        <w:tc>
          <w:tcPr>
            <w:tcW w:w="1170" w:type="dxa"/>
          </w:tcPr>
          <w:p w14:paraId="767A92A9" w14:textId="77777777" w:rsidR="00560AD4" w:rsidRPr="00100F56" w:rsidRDefault="00560AD4" w:rsidP="00C2096D">
            <w:pPr>
              <w:spacing w:line="288" w:lineRule="auto"/>
              <w:jc w:val="both"/>
              <w:rPr>
                <w:rFonts w:ascii="Arial" w:hAnsi="Arial" w:cs="Arial"/>
                <w:b/>
              </w:rPr>
            </w:pPr>
            <w:r w:rsidRPr="00100F56">
              <w:rPr>
                <w:rFonts w:ascii="Arial" w:hAnsi="Arial" w:cs="Arial"/>
                <w:b/>
              </w:rPr>
              <w:t>17</w:t>
            </w:r>
          </w:p>
        </w:tc>
      </w:tr>
      <w:tr w:rsidR="00560AD4" w:rsidRPr="00100F56" w14:paraId="6C86EDE5" w14:textId="77777777" w:rsidTr="00560AD4">
        <w:tc>
          <w:tcPr>
            <w:tcW w:w="625" w:type="dxa"/>
          </w:tcPr>
          <w:p w14:paraId="1B993A9F" w14:textId="77777777" w:rsidR="00560AD4" w:rsidRPr="00100F56" w:rsidRDefault="00560AD4" w:rsidP="00560AD4">
            <w:pPr>
              <w:pStyle w:val="ListParagraph"/>
              <w:numPr>
                <w:ilvl w:val="0"/>
                <w:numId w:val="16"/>
              </w:numPr>
              <w:spacing w:line="288" w:lineRule="auto"/>
              <w:jc w:val="both"/>
              <w:rPr>
                <w:rFonts w:ascii="Arial" w:hAnsi="Arial" w:cs="Arial"/>
              </w:rPr>
            </w:pPr>
          </w:p>
        </w:tc>
        <w:tc>
          <w:tcPr>
            <w:tcW w:w="5490" w:type="dxa"/>
          </w:tcPr>
          <w:p w14:paraId="606AB748" w14:textId="77777777" w:rsidR="00560AD4" w:rsidRPr="00100F56" w:rsidRDefault="00560AD4" w:rsidP="00C2096D">
            <w:pPr>
              <w:widowControl w:val="0"/>
              <w:autoSpaceDE w:val="0"/>
              <w:autoSpaceDN w:val="0"/>
              <w:spacing w:line="288" w:lineRule="auto"/>
              <w:jc w:val="both"/>
              <w:outlineLvl w:val="4"/>
              <w:rPr>
                <w:rFonts w:ascii="Arial" w:hAnsi="Arial" w:cs="Arial"/>
              </w:rPr>
            </w:pPr>
            <w:r w:rsidRPr="00100F56">
              <w:rPr>
                <w:rFonts w:ascii="Arial" w:hAnsi="Arial" w:cs="Arial"/>
                <w:b/>
                <w:lang w:val="en-GB"/>
              </w:rPr>
              <w:t xml:space="preserve">Accreditation Badge Design Module </w:t>
            </w:r>
          </w:p>
          <w:p w14:paraId="790636F8" w14:textId="77777777" w:rsidR="00560AD4" w:rsidRPr="00100F56" w:rsidRDefault="00560AD4" w:rsidP="00560AD4">
            <w:pPr>
              <w:pStyle w:val="NormalWeb"/>
              <w:numPr>
                <w:ilvl w:val="1"/>
                <w:numId w:val="16"/>
              </w:numPr>
              <w:spacing w:before="0" w:beforeAutospacing="0" w:after="0" w:afterAutospacing="0" w:line="288" w:lineRule="auto"/>
              <w:jc w:val="both"/>
              <w:rPr>
                <w:rFonts w:ascii="Arial" w:hAnsi="Arial" w:cs="Arial"/>
                <w:sz w:val="22"/>
                <w:szCs w:val="22"/>
              </w:rPr>
            </w:pPr>
            <w:r w:rsidRPr="00100F56">
              <w:rPr>
                <w:rFonts w:ascii="Arial" w:hAnsi="Arial" w:cs="Arial"/>
                <w:sz w:val="22"/>
                <w:szCs w:val="22"/>
              </w:rPr>
              <w:t xml:space="preserve">Customizable </w:t>
            </w:r>
            <w:r w:rsidRPr="00100F56">
              <w:rPr>
                <w:rFonts w:ascii="Arial" w:hAnsi="Arial" w:cs="Arial"/>
                <w:sz w:val="22"/>
                <w:szCs w:val="22"/>
                <w:lang w:val="en-US"/>
              </w:rPr>
              <w:t xml:space="preserve">Badge/Card/wristband/Vehicle permits Design </w:t>
            </w:r>
            <w:r w:rsidRPr="00100F56">
              <w:rPr>
                <w:rFonts w:ascii="Arial" w:hAnsi="Arial" w:cs="Arial"/>
                <w:sz w:val="22"/>
                <w:szCs w:val="22"/>
              </w:rPr>
              <w:t xml:space="preserve">through a GUI </w:t>
            </w:r>
          </w:p>
          <w:p w14:paraId="7E77C4EC" w14:textId="77777777" w:rsidR="00560AD4" w:rsidRPr="00100F56" w:rsidRDefault="00560AD4" w:rsidP="00560AD4">
            <w:pPr>
              <w:pStyle w:val="NormalWeb"/>
              <w:numPr>
                <w:ilvl w:val="1"/>
                <w:numId w:val="16"/>
              </w:numPr>
              <w:spacing w:before="0" w:beforeAutospacing="0" w:after="0" w:afterAutospacing="0" w:line="288" w:lineRule="auto"/>
              <w:jc w:val="both"/>
              <w:rPr>
                <w:rFonts w:ascii="Arial" w:hAnsi="Arial" w:cs="Arial"/>
                <w:sz w:val="22"/>
                <w:szCs w:val="22"/>
              </w:rPr>
            </w:pPr>
            <w:r w:rsidRPr="00100F56">
              <w:rPr>
                <w:rFonts w:ascii="Arial" w:hAnsi="Arial" w:cs="Arial"/>
                <w:sz w:val="22"/>
                <w:szCs w:val="22"/>
                <w:lang w:val="en-GB"/>
              </w:rPr>
              <w:t xml:space="preserve">Multiple types of badge designs (electronic, printable etc.), including different sizes </w:t>
            </w:r>
          </w:p>
          <w:p w14:paraId="53CA8340" w14:textId="77777777" w:rsidR="00560AD4" w:rsidRPr="00100F56" w:rsidRDefault="00560AD4" w:rsidP="00560AD4">
            <w:pPr>
              <w:pStyle w:val="NormalWeb"/>
              <w:numPr>
                <w:ilvl w:val="1"/>
                <w:numId w:val="16"/>
              </w:numPr>
              <w:spacing w:before="0" w:beforeAutospacing="0" w:after="0" w:afterAutospacing="0" w:line="288" w:lineRule="auto"/>
              <w:jc w:val="both"/>
              <w:rPr>
                <w:rFonts w:ascii="Arial" w:hAnsi="Arial" w:cs="Arial"/>
                <w:sz w:val="22"/>
                <w:szCs w:val="22"/>
                <w:lang w:val="en-GB"/>
              </w:rPr>
            </w:pPr>
            <w:r w:rsidRPr="00100F56">
              <w:rPr>
                <w:rFonts w:ascii="Arial" w:hAnsi="Arial" w:cs="Arial"/>
                <w:sz w:val="22"/>
                <w:szCs w:val="22"/>
              </w:rPr>
              <w:t>The ability to allocate/utilize</w:t>
            </w:r>
            <w:r w:rsidRPr="00100F56">
              <w:rPr>
                <w:rFonts w:ascii="Arial" w:hAnsi="Arial" w:cs="Arial"/>
                <w:sz w:val="22"/>
                <w:szCs w:val="22"/>
                <w:lang w:val="en-GB"/>
              </w:rPr>
              <w:t xml:space="preserve"> multiple badge/Card/wristband/Vehicle permits designs for one event </w:t>
            </w:r>
          </w:p>
        </w:tc>
        <w:tc>
          <w:tcPr>
            <w:tcW w:w="2880" w:type="dxa"/>
          </w:tcPr>
          <w:p w14:paraId="1B1A0F49"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Item 3.1 = 5 Points</w:t>
            </w:r>
          </w:p>
          <w:p w14:paraId="51C91F9C"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 xml:space="preserve">Item 3.2 = 5 Points </w:t>
            </w:r>
          </w:p>
          <w:p w14:paraId="2BCE9770"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Item 3.3 = 5 Points</w:t>
            </w:r>
          </w:p>
        </w:tc>
        <w:tc>
          <w:tcPr>
            <w:tcW w:w="1170" w:type="dxa"/>
          </w:tcPr>
          <w:p w14:paraId="2F946F84" w14:textId="77777777" w:rsidR="00560AD4" w:rsidRPr="00100F56" w:rsidRDefault="00560AD4" w:rsidP="00C2096D">
            <w:pPr>
              <w:spacing w:line="288" w:lineRule="auto"/>
              <w:jc w:val="both"/>
              <w:rPr>
                <w:rFonts w:ascii="Arial" w:hAnsi="Arial" w:cs="Arial"/>
                <w:b/>
              </w:rPr>
            </w:pPr>
            <w:r w:rsidRPr="00100F56">
              <w:rPr>
                <w:rFonts w:ascii="Arial" w:hAnsi="Arial" w:cs="Arial"/>
                <w:b/>
              </w:rPr>
              <w:t>15</w:t>
            </w:r>
          </w:p>
        </w:tc>
      </w:tr>
      <w:tr w:rsidR="00560AD4" w:rsidRPr="00100F56" w14:paraId="53755BDA" w14:textId="77777777" w:rsidTr="00560AD4">
        <w:tc>
          <w:tcPr>
            <w:tcW w:w="625" w:type="dxa"/>
          </w:tcPr>
          <w:p w14:paraId="0F616D52" w14:textId="77777777" w:rsidR="00560AD4" w:rsidRPr="00100F56" w:rsidRDefault="00560AD4" w:rsidP="00560AD4">
            <w:pPr>
              <w:pStyle w:val="ListParagraph"/>
              <w:numPr>
                <w:ilvl w:val="0"/>
                <w:numId w:val="16"/>
              </w:numPr>
              <w:spacing w:line="288" w:lineRule="auto"/>
              <w:jc w:val="both"/>
              <w:rPr>
                <w:rFonts w:ascii="Arial" w:hAnsi="Arial" w:cs="Arial"/>
              </w:rPr>
            </w:pPr>
          </w:p>
        </w:tc>
        <w:tc>
          <w:tcPr>
            <w:tcW w:w="5490" w:type="dxa"/>
          </w:tcPr>
          <w:p w14:paraId="27AB9179" w14:textId="77777777" w:rsidR="00560AD4" w:rsidRPr="00100F56" w:rsidRDefault="00560AD4" w:rsidP="00C2096D">
            <w:pPr>
              <w:widowControl w:val="0"/>
              <w:autoSpaceDE w:val="0"/>
              <w:autoSpaceDN w:val="0"/>
              <w:spacing w:line="288" w:lineRule="auto"/>
              <w:jc w:val="both"/>
              <w:outlineLvl w:val="4"/>
              <w:rPr>
                <w:rFonts w:ascii="Arial" w:hAnsi="Arial" w:cs="Arial"/>
              </w:rPr>
            </w:pPr>
            <w:r w:rsidRPr="00100F56">
              <w:rPr>
                <w:rFonts w:ascii="Arial" w:hAnsi="Arial" w:cs="Arial"/>
                <w:b/>
                <w:lang w:val="en-GB"/>
              </w:rPr>
              <w:t>Event Registration Module</w:t>
            </w:r>
            <w:r w:rsidRPr="00100F56">
              <w:rPr>
                <w:rFonts w:ascii="Arial" w:hAnsi="Arial" w:cs="Arial"/>
                <w:lang w:val="en-GB"/>
              </w:rPr>
              <w:t xml:space="preserve"> </w:t>
            </w:r>
          </w:p>
          <w:p w14:paraId="7BF888A6" w14:textId="77777777" w:rsidR="00560AD4" w:rsidRPr="00100F56" w:rsidRDefault="00560AD4" w:rsidP="00560AD4">
            <w:pPr>
              <w:pStyle w:val="NormalWeb"/>
              <w:numPr>
                <w:ilvl w:val="1"/>
                <w:numId w:val="16"/>
              </w:numPr>
              <w:spacing w:before="0" w:beforeAutospacing="0" w:after="0" w:afterAutospacing="0" w:line="288" w:lineRule="auto"/>
              <w:jc w:val="both"/>
              <w:rPr>
                <w:rFonts w:ascii="Arial" w:hAnsi="Arial" w:cs="Arial"/>
                <w:sz w:val="22"/>
                <w:szCs w:val="22"/>
              </w:rPr>
            </w:pPr>
            <w:r w:rsidRPr="00100F56">
              <w:rPr>
                <w:rFonts w:ascii="Arial" w:hAnsi="Arial" w:cs="Arial"/>
                <w:sz w:val="22"/>
                <w:szCs w:val="22"/>
                <w:lang w:val="en-US"/>
              </w:rPr>
              <w:t>Ease of configuring forms/fields and deployment of these changes (configuration can be done by super users in User Interface without coding being required)</w:t>
            </w:r>
          </w:p>
          <w:p w14:paraId="089F4344" w14:textId="77777777" w:rsidR="00560AD4" w:rsidRPr="00100F56" w:rsidRDefault="00560AD4" w:rsidP="00560AD4">
            <w:pPr>
              <w:pStyle w:val="NormalWeb"/>
              <w:numPr>
                <w:ilvl w:val="1"/>
                <w:numId w:val="16"/>
              </w:numPr>
              <w:spacing w:before="0" w:beforeAutospacing="0" w:after="0" w:afterAutospacing="0" w:line="288" w:lineRule="auto"/>
              <w:jc w:val="both"/>
              <w:rPr>
                <w:rFonts w:ascii="Arial" w:hAnsi="Arial" w:cs="Arial"/>
                <w:sz w:val="22"/>
                <w:szCs w:val="22"/>
              </w:rPr>
            </w:pPr>
            <w:r w:rsidRPr="00100F56">
              <w:rPr>
                <w:rFonts w:ascii="Arial" w:hAnsi="Arial" w:cs="Arial"/>
                <w:sz w:val="22"/>
                <w:szCs w:val="22"/>
              </w:rPr>
              <w:t>Creation and Customize attendee/attendant registration form</w:t>
            </w:r>
          </w:p>
          <w:p w14:paraId="60E43E06" w14:textId="77777777" w:rsidR="00560AD4" w:rsidRPr="00100F56" w:rsidRDefault="00560AD4" w:rsidP="00560AD4">
            <w:pPr>
              <w:pStyle w:val="NormalWeb"/>
              <w:numPr>
                <w:ilvl w:val="1"/>
                <w:numId w:val="16"/>
              </w:numPr>
              <w:spacing w:before="0" w:beforeAutospacing="0" w:after="0" w:afterAutospacing="0" w:line="288" w:lineRule="auto"/>
              <w:jc w:val="both"/>
              <w:rPr>
                <w:rFonts w:ascii="Arial" w:hAnsi="Arial" w:cs="Arial"/>
                <w:sz w:val="22"/>
                <w:szCs w:val="22"/>
              </w:rPr>
            </w:pPr>
            <w:r w:rsidRPr="00100F56">
              <w:rPr>
                <w:rFonts w:ascii="Arial" w:hAnsi="Arial" w:cs="Arial"/>
                <w:sz w:val="22"/>
                <w:szCs w:val="22"/>
              </w:rPr>
              <w:t>Event or Session invitation creation</w:t>
            </w:r>
          </w:p>
          <w:p w14:paraId="2F2C6078" w14:textId="77777777" w:rsidR="00560AD4" w:rsidRPr="00100F56" w:rsidRDefault="00560AD4" w:rsidP="00560AD4">
            <w:pPr>
              <w:pStyle w:val="NormalWeb"/>
              <w:numPr>
                <w:ilvl w:val="2"/>
                <w:numId w:val="16"/>
              </w:numPr>
              <w:spacing w:before="0" w:beforeAutospacing="0" w:after="0" w:afterAutospacing="0" w:line="288" w:lineRule="auto"/>
              <w:jc w:val="both"/>
              <w:rPr>
                <w:rFonts w:ascii="Arial" w:hAnsi="Arial" w:cs="Arial"/>
                <w:sz w:val="22"/>
                <w:szCs w:val="22"/>
              </w:rPr>
            </w:pPr>
            <w:r w:rsidRPr="00100F56">
              <w:rPr>
                <w:rFonts w:ascii="Arial" w:hAnsi="Arial" w:cs="Arial"/>
                <w:sz w:val="22"/>
                <w:szCs w:val="22"/>
              </w:rPr>
              <w:t>Customizable invitation to attendee</w:t>
            </w:r>
          </w:p>
          <w:p w14:paraId="547DB1D6" w14:textId="77777777" w:rsidR="00560AD4" w:rsidRPr="00100F56" w:rsidRDefault="00560AD4" w:rsidP="00560AD4">
            <w:pPr>
              <w:pStyle w:val="NormalWeb"/>
              <w:numPr>
                <w:ilvl w:val="2"/>
                <w:numId w:val="16"/>
              </w:numPr>
              <w:spacing w:before="0" w:beforeAutospacing="0" w:after="0" w:afterAutospacing="0" w:line="288" w:lineRule="auto"/>
              <w:jc w:val="both"/>
              <w:rPr>
                <w:rFonts w:ascii="Arial" w:hAnsi="Arial" w:cs="Arial"/>
                <w:sz w:val="22"/>
                <w:szCs w:val="22"/>
              </w:rPr>
            </w:pPr>
            <w:r w:rsidRPr="00100F56">
              <w:rPr>
                <w:rFonts w:ascii="Arial" w:hAnsi="Arial" w:cs="Arial"/>
                <w:sz w:val="22"/>
                <w:szCs w:val="22"/>
              </w:rPr>
              <w:t>Ability to send invitation utilising multiple communication medium(s)</w:t>
            </w:r>
          </w:p>
          <w:p w14:paraId="751C3B33" w14:textId="77777777" w:rsidR="00560AD4" w:rsidRPr="00100F56" w:rsidRDefault="00560AD4" w:rsidP="00560AD4">
            <w:pPr>
              <w:pStyle w:val="NormalWeb"/>
              <w:numPr>
                <w:ilvl w:val="1"/>
                <w:numId w:val="16"/>
              </w:numPr>
              <w:spacing w:before="0" w:beforeAutospacing="0" w:after="0" w:afterAutospacing="0" w:line="288" w:lineRule="auto"/>
              <w:jc w:val="both"/>
              <w:rPr>
                <w:rFonts w:ascii="Arial" w:hAnsi="Arial" w:cs="Arial"/>
                <w:sz w:val="22"/>
                <w:szCs w:val="22"/>
              </w:rPr>
            </w:pPr>
            <w:r w:rsidRPr="00100F56">
              <w:rPr>
                <w:rFonts w:ascii="Arial" w:hAnsi="Arial" w:cs="Arial"/>
                <w:sz w:val="22"/>
                <w:szCs w:val="22"/>
              </w:rPr>
              <w:lastRenderedPageBreak/>
              <w:t>Ability to create and update attendee/attendant profile</w:t>
            </w:r>
          </w:p>
          <w:p w14:paraId="57181946" w14:textId="77777777" w:rsidR="00560AD4" w:rsidRPr="00100F56" w:rsidRDefault="00560AD4" w:rsidP="00560AD4">
            <w:pPr>
              <w:pStyle w:val="NormalWeb"/>
              <w:numPr>
                <w:ilvl w:val="2"/>
                <w:numId w:val="16"/>
              </w:numPr>
              <w:spacing w:before="0" w:beforeAutospacing="0" w:after="0" w:afterAutospacing="0" w:line="288" w:lineRule="auto"/>
              <w:jc w:val="both"/>
              <w:rPr>
                <w:rFonts w:ascii="Arial" w:hAnsi="Arial" w:cs="Arial"/>
                <w:sz w:val="22"/>
                <w:szCs w:val="22"/>
              </w:rPr>
            </w:pPr>
            <w:r w:rsidRPr="00100F56">
              <w:rPr>
                <w:rFonts w:ascii="Arial" w:hAnsi="Arial" w:cs="Arial"/>
                <w:sz w:val="22"/>
                <w:szCs w:val="22"/>
              </w:rPr>
              <w:t xml:space="preserve">System ability to create a nodal person that will be responsible to register Attendee/Attendant. </w:t>
            </w:r>
          </w:p>
          <w:p w14:paraId="528E751C" w14:textId="77777777" w:rsidR="00560AD4" w:rsidRPr="00100F56" w:rsidRDefault="00560AD4" w:rsidP="00560AD4">
            <w:pPr>
              <w:pStyle w:val="NormalWeb"/>
              <w:numPr>
                <w:ilvl w:val="2"/>
                <w:numId w:val="16"/>
              </w:numPr>
              <w:spacing w:before="0" w:beforeAutospacing="0" w:after="0" w:afterAutospacing="0" w:line="288" w:lineRule="auto"/>
              <w:jc w:val="both"/>
              <w:rPr>
                <w:rFonts w:ascii="Arial" w:hAnsi="Arial" w:cs="Arial"/>
                <w:sz w:val="22"/>
                <w:szCs w:val="22"/>
              </w:rPr>
            </w:pPr>
            <w:r w:rsidRPr="00100F56">
              <w:rPr>
                <w:rFonts w:ascii="Arial" w:hAnsi="Arial" w:cs="Arial"/>
                <w:sz w:val="22"/>
                <w:szCs w:val="22"/>
              </w:rPr>
              <w:t>System ability to allow Nodal person to send invite to (attendee(s) or attendants) to register on their own</w:t>
            </w:r>
          </w:p>
          <w:p w14:paraId="3E2F957A" w14:textId="77777777" w:rsidR="00560AD4" w:rsidRPr="00100F56" w:rsidRDefault="00560AD4" w:rsidP="00560AD4">
            <w:pPr>
              <w:pStyle w:val="NormalWeb"/>
              <w:numPr>
                <w:ilvl w:val="1"/>
                <w:numId w:val="16"/>
              </w:numPr>
              <w:spacing w:before="0" w:beforeAutospacing="0" w:after="0" w:afterAutospacing="0" w:line="288" w:lineRule="auto"/>
              <w:jc w:val="both"/>
              <w:rPr>
                <w:rFonts w:ascii="Arial" w:hAnsi="Arial" w:cs="Arial"/>
                <w:sz w:val="22"/>
                <w:szCs w:val="22"/>
                <w:lang w:val="en-GB"/>
              </w:rPr>
            </w:pPr>
            <w:r w:rsidRPr="00100F56">
              <w:rPr>
                <w:rFonts w:ascii="Arial" w:hAnsi="Arial" w:cs="Arial"/>
                <w:sz w:val="22"/>
                <w:szCs w:val="22"/>
                <w:lang w:val="en-GB"/>
              </w:rPr>
              <w:t>Generation of unique personalized QR code/barcode on registration or confirmation of attendance for event.</w:t>
            </w:r>
          </w:p>
          <w:p w14:paraId="42864F26" w14:textId="77777777" w:rsidR="00560AD4" w:rsidRPr="00100F56" w:rsidRDefault="00560AD4" w:rsidP="00560AD4">
            <w:pPr>
              <w:pStyle w:val="NormalWeb"/>
              <w:numPr>
                <w:ilvl w:val="1"/>
                <w:numId w:val="16"/>
              </w:numPr>
              <w:spacing w:before="0" w:beforeAutospacing="0" w:after="0" w:afterAutospacing="0" w:line="288" w:lineRule="auto"/>
              <w:jc w:val="both"/>
              <w:rPr>
                <w:rFonts w:ascii="Arial" w:hAnsi="Arial" w:cs="Arial"/>
                <w:sz w:val="22"/>
                <w:szCs w:val="22"/>
                <w:lang w:val="en-GB"/>
              </w:rPr>
            </w:pPr>
            <w:r w:rsidRPr="00100F56">
              <w:rPr>
                <w:rFonts w:ascii="Arial" w:hAnsi="Arial" w:cs="Arial"/>
                <w:sz w:val="22"/>
                <w:szCs w:val="22"/>
              </w:rPr>
              <w:t>The solution ability automatically update/populate attendee/attendant profile from different event</w:t>
            </w:r>
          </w:p>
        </w:tc>
        <w:tc>
          <w:tcPr>
            <w:tcW w:w="2880" w:type="dxa"/>
          </w:tcPr>
          <w:p w14:paraId="359738E0" w14:textId="77777777" w:rsidR="00560AD4" w:rsidRPr="00100F56" w:rsidRDefault="00560AD4" w:rsidP="00C2096D">
            <w:pPr>
              <w:spacing w:line="288" w:lineRule="auto"/>
              <w:jc w:val="both"/>
              <w:rPr>
                <w:rFonts w:ascii="Arial" w:hAnsi="Arial" w:cs="Arial"/>
                <w:bCs/>
                <w:i/>
                <w:iCs/>
              </w:rPr>
            </w:pPr>
          </w:p>
          <w:p w14:paraId="056DBB93"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 xml:space="preserve">Item 4.1 = 5 Points </w:t>
            </w:r>
          </w:p>
          <w:p w14:paraId="5DC1B3D8"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 xml:space="preserve">Item4.2 = 3 Points </w:t>
            </w:r>
          </w:p>
          <w:p w14:paraId="6B1D3D35"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Item 4.3 =5 Points</w:t>
            </w:r>
          </w:p>
          <w:p w14:paraId="5BC20EFE"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Item 4.4 = 3 Points</w:t>
            </w:r>
          </w:p>
          <w:p w14:paraId="3EC6001D"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 xml:space="preserve">Item 4.5 = 2 Points </w:t>
            </w:r>
          </w:p>
          <w:p w14:paraId="4CFF2A35"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Item 4.6 = 2 Points</w:t>
            </w:r>
          </w:p>
          <w:p w14:paraId="74030CA4" w14:textId="77777777" w:rsidR="00560AD4" w:rsidRPr="00100F56" w:rsidRDefault="00560AD4" w:rsidP="00C2096D">
            <w:pPr>
              <w:spacing w:line="288" w:lineRule="auto"/>
              <w:jc w:val="both"/>
              <w:rPr>
                <w:rFonts w:ascii="Arial" w:hAnsi="Arial" w:cs="Arial"/>
                <w:bCs/>
                <w:i/>
                <w:iCs/>
              </w:rPr>
            </w:pPr>
          </w:p>
        </w:tc>
        <w:tc>
          <w:tcPr>
            <w:tcW w:w="1170" w:type="dxa"/>
          </w:tcPr>
          <w:p w14:paraId="3408E42B" w14:textId="77777777" w:rsidR="00560AD4" w:rsidRPr="00100F56" w:rsidRDefault="00560AD4" w:rsidP="00C2096D">
            <w:pPr>
              <w:spacing w:line="288" w:lineRule="auto"/>
              <w:jc w:val="both"/>
              <w:rPr>
                <w:rFonts w:ascii="Arial" w:hAnsi="Arial" w:cs="Arial"/>
                <w:b/>
              </w:rPr>
            </w:pPr>
            <w:r w:rsidRPr="00100F56">
              <w:rPr>
                <w:rFonts w:ascii="Arial" w:hAnsi="Arial" w:cs="Arial"/>
                <w:b/>
              </w:rPr>
              <w:t>20</w:t>
            </w:r>
          </w:p>
          <w:p w14:paraId="5426115F" w14:textId="77777777" w:rsidR="00560AD4" w:rsidRPr="00100F56" w:rsidRDefault="00560AD4" w:rsidP="00C2096D">
            <w:pPr>
              <w:spacing w:line="288" w:lineRule="auto"/>
              <w:jc w:val="both"/>
              <w:rPr>
                <w:rFonts w:ascii="Arial" w:hAnsi="Arial" w:cs="Arial"/>
                <w:b/>
              </w:rPr>
            </w:pPr>
          </w:p>
        </w:tc>
      </w:tr>
      <w:tr w:rsidR="00560AD4" w:rsidRPr="00100F56" w14:paraId="39D850CA" w14:textId="77777777" w:rsidTr="00560AD4">
        <w:tc>
          <w:tcPr>
            <w:tcW w:w="625" w:type="dxa"/>
          </w:tcPr>
          <w:p w14:paraId="58519B14" w14:textId="77777777" w:rsidR="00560AD4" w:rsidRPr="00100F56" w:rsidRDefault="00560AD4" w:rsidP="00560AD4">
            <w:pPr>
              <w:pStyle w:val="ListParagraph"/>
              <w:numPr>
                <w:ilvl w:val="0"/>
                <w:numId w:val="16"/>
              </w:numPr>
              <w:spacing w:line="288" w:lineRule="auto"/>
              <w:jc w:val="both"/>
              <w:rPr>
                <w:rFonts w:ascii="Arial" w:hAnsi="Arial" w:cs="Arial"/>
              </w:rPr>
            </w:pPr>
          </w:p>
        </w:tc>
        <w:tc>
          <w:tcPr>
            <w:tcW w:w="5490" w:type="dxa"/>
          </w:tcPr>
          <w:p w14:paraId="4DB722C9" w14:textId="77777777" w:rsidR="00560AD4" w:rsidRPr="00100F56" w:rsidRDefault="00560AD4" w:rsidP="00C2096D">
            <w:pPr>
              <w:widowControl w:val="0"/>
              <w:autoSpaceDE w:val="0"/>
              <w:autoSpaceDN w:val="0"/>
              <w:spacing w:line="288" w:lineRule="auto"/>
              <w:jc w:val="both"/>
              <w:outlineLvl w:val="4"/>
              <w:rPr>
                <w:rFonts w:ascii="Arial" w:hAnsi="Arial" w:cs="Arial"/>
                <w:lang w:val="en-GB"/>
              </w:rPr>
            </w:pPr>
            <w:r w:rsidRPr="00100F56">
              <w:rPr>
                <w:rFonts w:ascii="Arial" w:hAnsi="Arial" w:cs="Arial"/>
                <w:b/>
                <w:lang w:val="en-GB"/>
              </w:rPr>
              <w:t>Accreditation Module</w:t>
            </w:r>
            <w:r w:rsidRPr="00100F56">
              <w:rPr>
                <w:rFonts w:ascii="Arial" w:hAnsi="Arial" w:cs="Arial"/>
                <w:lang w:val="en-GB"/>
              </w:rPr>
              <w:t xml:space="preserve"> </w:t>
            </w:r>
          </w:p>
          <w:p w14:paraId="05BE4EAB" w14:textId="77777777" w:rsidR="00560AD4" w:rsidRPr="00100F56" w:rsidRDefault="00560AD4" w:rsidP="00560AD4">
            <w:pPr>
              <w:pStyle w:val="NormalWeb"/>
              <w:numPr>
                <w:ilvl w:val="1"/>
                <w:numId w:val="16"/>
              </w:numPr>
              <w:spacing w:before="0" w:beforeAutospacing="0" w:after="0" w:afterAutospacing="0" w:line="288" w:lineRule="auto"/>
              <w:jc w:val="both"/>
              <w:rPr>
                <w:rFonts w:ascii="Arial" w:hAnsi="Arial" w:cs="Arial"/>
                <w:sz w:val="22"/>
                <w:szCs w:val="22"/>
                <w:lang w:val="en-GB"/>
              </w:rPr>
            </w:pPr>
            <w:r w:rsidRPr="00100F56">
              <w:rPr>
                <w:rFonts w:ascii="Arial" w:hAnsi="Arial" w:cs="Arial"/>
                <w:sz w:val="22"/>
                <w:szCs w:val="22"/>
                <w:lang w:val="en-GB"/>
              </w:rPr>
              <w:t>Ability to approve attendee/attendant registration prior to printing card/badge or generation an accreditation tag/QR code/barcode for entry into an event venue</w:t>
            </w:r>
          </w:p>
          <w:p w14:paraId="70DC9AD5" w14:textId="77777777" w:rsidR="00560AD4" w:rsidRPr="00100F56" w:rsidRDefault="00560AD4" w:rsidP="00560AD4">
            <w:pPr>
              <w:pStyle w:val="NormalWeb"/>
              <w:numPr>
                <w:ilvl w:val="1"/>
                <w:numId w:val="16"/>
              </w:numPr>
              <w:spacing w:before="0" w:beforeAutospacing="0" w:after="0" w:afterAutospacing="0" w:line="288" w:lineRule="auto"/>
              <w:jc w:val="both"/>
              <w:rPr>
                <w:rFonts w:ascii="Arial" w:hAnsi="Arial" w:cs="Arial"/>
                <w:sz w:val="22"/>
                <w:szCs w:val="22"/>
                <w:lang w:val="en-GB"/>
              </w:rPr>
            </w:pPr>
            <w:r w:rsidRPr="00100F56">
              <w:rPr>
                <w:rFonts w:ascii="Arial" w:hAnsi="Arial" w:cs="Arial"/>
                <w:sz w:val="22"/>
                <w:szCs w:val="22"/>
                <w:lang w:val="en-GB"/>
              </w:rPr>
              <w:t>The solution caters for Self-service check-in for attendee/attendant (printing of card/badges)</w:t>
            </w:r>
          </w:p>
          <w:p w14:paraId="5A2CDDBB" w14:textId="77777777" w:rsidR="00560AD4" w:rsidRPr="00100F56" w:rsidRDefault="00560AD4" w:rsidP="00560AD4">
            <w:pPr>
              <w:pStyle w:val="NormalWeb"/>
              <w:numPr>
                <w:ilvl w:val="1"/>
                <w:numId w:val="16"/>
              </w:numPr>
              <w:spacing w:before="0" w:beforeAutospacing="0" w:after="0" w:afterAutospacing="0" w:line="288" w:lineRule="auto"/>
              <w:jc w:val="both"/>
              <w:rPr>
                <w:rFonts w:ascii="Arial" w:hAnsi="Arial" w:cs="Arial"/>
                <w:sz w:val="22"/>
                <w:szCs w:val="22"/>
                <w:lang w:val="en-GB"/>
              </w:rPr>
            </w:pPr>
            <w:r w:rsidRPr="00100F56">
              <w:rPr>
                <w:rFonts w:ascii="Arial" w:hAnsi="Arial" w:cs="Arial"/>
                <w:sz w:val="22"/>
                <w:szCs w:val="22"/>
                <w:lang w:val="en-GB"/>
              </w:rPr>
              <w:t xml:space="preserve">The management of attendee badges/cards or access control </w:t>
            </w:r>
          </w:p>
          <w:p w14:paraId="06432E9F" w14:textId="77777777" w:rsidR="00560AD4" w:rsidRPr="00100F56" w:rsidRDefault="00560AD4" w:rsidP="00560AD4">
            <w:pPr>
              <w:pStyle w:val="NormalWeb"/>
              <w:numPr>
                <w:ilvl w:val="1"/>
                <w:numId w:val="16"/>
              </w:numPr>
              <w:spacing w:before="0" w:beforeAutospacing="0" w:after="0" w:afterAutospacing="0" w:line="288" w:lineRule="auto"/>
              <w:jc w:val="both"/>
              <w:rPr>
                <w:rFonts w:ascii="Arial" w:hAnsi="Arial" w:cs="Arial"/>
                <w:sz w:val="22"/>
                <w:szCs w:val="22"/>
              </w:rPr>
            </w:pPr>
            <w:r w:rsidRPr="00100F56">
              <w:rPr>
                <w:rFonts w:ascii="Arial" w:hAnsi="Arial" w:cs="Arial"/>
                <w:sz w:val="22"/>
                <w:szCs w:val="22"/>
                <w:lang w:val="en-GB"/>
              </w:rPr>
              <w:t>Generation of unique personalized QR code/barcode.</w:t>
            </w:r>
          </w:p>
          <w:p w14:paraId="5A48D926" w14:textId="77777777" w:rsidR="00560AD4" w:rsidRPr="00100F56" w:rsidRDefault="00560AD4" w:rsidP="00560AD4">
            <w:pPr>
              <w:pStyle w:val="NormalWeb"/>
              <w:numPr>
                <w:ilvl w:val="1"/>
                <w:numId w:val="16"/>
              </w:numPr>
              <w:spacing w:before="0" w:beforeAutospacing="0" w:after="0" w:afterAutospacing="0" w:line="288" w:lineRule="auto"/>
              <w:jc w:val="both"/>
              <w:rPr>
                <w:rFonts w:ascii="Arial" w:hAnsi="Arial" w:cs="Arial"/>
                <w:sz w:val="22"/>
                <w:szCs w:val="22"/>
              </w:rPr>
            </w:pPr>
            <w:r w:rsidRPr="00100F56">
              <w:rPr>
                <w:rFonts w:ascii="Arial" w:eastAsiaTheme="minorHAnsi" w:hAnsi="Arial" w:cs="Arial"/>
                <w:sz w:val="22"/>
                <w:szCs w:val="22"/>
                <w:lang w:val="en-GB"/>
              </w:rPr>
              <w:t xml:space="preserve">The ability </w:t>
            </w:r>
            <w:proofErr w:type="gramStart"/>
            <w:r w:rsidRPr="00100F56">
              <w:rPr>
                <w:rFonts w:ascii="Arial" w:eastAsiaTheme="minorHAnsi" w:hAnsi="Arial" w:cs="Arial"/>
                <w:sz w:val="22"/>
                <w:szCs w:val="22"/>
                <w:lang w:val="en-GB"/>
              </w:rPr>
              <w:t>select</w:t>
            </w:r>
            <w:proofErr w:type="gramEnd"/>
            <w:r w:rsidRPr="00100F56">
              <w:rPr>
                <w:rFonts w:ascii="Arial" w:eastAsiaTheme="minorHAnsi" w:hAnsi="Arial" w:cs="Arial"/>
                <w:sz w:val="22"/>
                <w:szCs w:val="22"/>
                <w:lang w:val="en-GB"/>
              </w:rPr>
              <w:t xml:space="preserve"> and manage attendee or attendant access to location or zone (Select meeting or rooms or locations where an attendee is allowed to access for a particular period</w:t>
            </w:r>
            <w:r w:rsidRPr="00100F56">
              <w:rPr>
                <w:rFonts w:ascii="Arial" w:hAnsi="Arial" w:cs="Arial"/>
                <w:sz w:val="22"/>
                <w:szCs w:val="22"/>
                <w:lang w:val="en-GB"/>
              </w:rPr>
              <w:t>)</w:t>
            </w:r>
          </w:p>
          <w:p w14:paraId="5A603B83" w14:textId="23C867F5" w:rsidR="00560AD4" w:rsidRPr="00100F56" w:rsidRDefault="00560AD4" w:rsidP="00560AD4">
            <w:pPr>
              <w:pStyle w:val="NormalWeb"/>
              <w:spacing w:before="0" w:beforeAutospacing="0" w:after="0" w:afterAutospacing="0" w:line="288" w:lineRule="auto"/>
              <w:ind w:left="360"/>
              <w:jc w:val="both"/>
              <w:rPr>
                <w:rFonts w:ascii="Arial" w:hAnsi="Arial" w:cs="Arial"/>
                <w:sz w:val="22"/>
                <w:szCs w:val="22"/>
              </w:rPr>
            </w:pPr>
          </w:p>
        </w:tc>
        <w:tc>
          <w:tcPr>
            <w:tcW w:w="2880" w:type="dxa"/>
          </w:tcPr>
          <w:p w14:paraId="38D801CF" w14:textId="77777777" w:rsidR="00560AD4" w:rsidRPr="00100F56" w:rsidRDefault="00560AD4" w:rsidP="00C2096D">
            <w:pPr>
              <w:spacing w:line="288" w:lineRule="auto"/>
              <w:jc w:val="both"/>
              <w:rPr>
                <w:rFonts w:ascii="Arial" w:hAnsi="Arial" w:cs="Arial"/>
                <w:bCs/>
                <w:i/>
                <w:iCs/>
              </w:rPr>
            </w:pPr>
          </w:p>
          <w:p w14:paraId="51CA2748"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Item 5.1 = 5 Points</w:t>
            </w:r>
          </w:p>
          <w:p w14:paraId="5351E121" w14:textId="77777777" w:rsidR="00560AD4" w:rsidRPr="00100F56" w:rsidRDefault="00560AD4" w:rsidP="00C2096D">
            <w:pPr>
              <w:spacing w:line="288" w:lineRule="auto"/>
              <w:jc w:val="both"/>
              <w:rPr>
                <w:rFonts w:ascii="Arial" w:hAnsi="Arial" w:cs="Arial"/>
                <w:bCs/>
                <w:i/>
                <w:iCs/>
              </w:rPr>
            </w:pPr>
          </w:p>
          <w:p w14:paraId="07367F04"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 xml:space="preserve">Item 5.2 = 4 Points </w:t>
            </w:r>
          </w:p>
          <w:p w14:paraId="50B36FA1"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Item 5.3 = 3 Points</w:t>
            </w:r>
          </w:p>
          <w:p w14:paraId="0ECE4FA7"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 xml:space="preserve">Item 5.4 = 4 Points </w:t>
            </w:r>
          </w:p>
          <w:p w14:paraId="1BD27D2E"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Item 5.5 = 4 Point</w:t>
            </w:r>
          </w:p>
          <w:p w14:paraId="75191A6F" w14:textId="77777777" w:rsidR="00560AD4" w:rsidRPr="00100F56" w:rsidRDefault="00560AD4" w:rsidP="00C2096D">
            <w:pPr>
              <w:spacing w:line="288" w:lineRule="auto"/>
              <w:jc w:val="both"/>
              <w:rPr>
                <w:rFonts w:ascii="Arial" w:hAnsi="Arial" w:cs="Arial"/>
                <w:bCs/>
                <w:i/>
                <w:iCs/>
              </w:rPr>
            </w:pPr>
          </w:p>
        </w:tc>
        <w:tc>
          <w:tcPr>
            <w:tcW w:w="1170" w:type="dxa"/>
          </w:tcPr>
          <w:p w14:paraId="5F181486" w14:textId="77777777" w:rsidR="00560AD4" w:rsidRPr="00100F56" w:rsidRDefault="00560AD4" w:rsidP="00C2096D">
            <w:pPr>
              <w:spacing w:line="288" w:lineRule="auto"/>
              <w:jc w:val="both"/>
              <w:rPr>
                <w:rFonts w:ascii="Arial" w:hAnsi="Arial" w:cs="Arial"/>
                <w:b/>
              </w:rPr>
            </w:pPr>
            <w:r w:rsidRPr="00100F56">
              <w:rPr>
                <w:rFonts w:ascii="Arial" w:hAnsi="Arial" w:cs="Arial"/>
                <w:b/>
                <w:iCs/>
              </w:rPr>
              <w:t>20</w:t>
            </w:r>
          </w:p>
        </w:tc>
      </w:tr>
      <w:tr w:rsidR="00560AD4" w:rsidRPr="00100F56" w14:paraId="686CDD97" w14:textId="77777777" w:rsidTr="00560AD4">
        <w:tc>
          <w:tcPr>
            <w:tcW w:w="625" w:type="dxa"/>
          </w:tcPr>
          <w:p w14:paraId="3AA035BE" w14:textId="77777777" w:rsidR="00560AD4" w:rsidRPr="00100F56" w:rsidRDefault="00560AD4" w:rsidP="00560AD4">
            <w:pPr>
              <w:pStyle w:val="ListParagraph"/>
              <w:numPr>
                <w:ilvl w:val="0"/>
                <w:numId w:val="16"/>
              </w:numPr>
              <w:spacing w:line="288" w:lineRule="auto"/>
              <w:jc w:val="both"/>
              <w:rPr>
                <w:rFonts w:ascii="Arial" w:hAnsi="Arial" w:cs="Arial"/>
              </w:rPr>
            </w:pPr>
          </w:p>
        </w:tc>
        <w:tc>
          <w:tcPr>
            <w:tcW w:w="5490" w:type="dxa"/>
          </w:tcPr>
          <w:p w14:paraId="2F3A8421" w14:textId="77777777" w:rsidR="00560AD4" w:rsidRPr="00100F56" w:rsidRDefault="00560AD4" w:rsidP="00C2096D">
            <w:pPr>
              <w:spacing w:line="288" w:lineRule="auto"/>
              <w:jc w:val="both"/>
              <w:rPr>
                <w:rFonts w:ascii="Arial" w:hAnsi="Arial" w:cs="Arial"/>
                <w:b/>
              </w:rPr>
            </w:pPr>
            <w:r w:rsidRPr="00100F56">
              <w:rPr>
                <w:rFonts w:ascii="Arial" w:hAnsi="Arial" w:cs="Arial"/>
                <w:b/>
              </w:rPr>
              <w:t>Access Control module</w:t>
            </w:r>
          </w:p>
          <w:p w14:paraId="72EBB21D" w14:textId="77777777" w:rsidR="00560AD4" w:rsidRPr="00100F56" w:rsidRDefault="00560AD4" w:rsidP="00560AD4">
            <w:pPr>
              <w:pStyle w:val="ListParagraph"/>
              <w:numPr>
                <w:ilvl w:val="1"/>
                <w:numId w:val="16"/>
              </w:numPr>
              <w:spacing w:line="288" w:lineRule="auto"/>
              <w:jc w:val="both"/>
              <w:rPr>
                <w:rFonts w:ascii="Arial" w:hAnsi="Arial" w:cs="Arial"/>
              </w:rPr>
            </w:pPr>
            <w:r w:rsidRPr="00100F56">
              <w:rPr>
                <w:rFonts w:ascii="Arial" w:hAnsi="Arial" w:cs="Arial"/>
              </w:rPr>
              <w:t>Customizable single factor entry control (credential verification).</w:t>
            </w:r>
          </w:p>
          <w:p w14:paraId="571CF15A" w14:textId="77777777" w:rsidR="00560AD4" w:rsidRPr="00100F56" w:rsidRDefault="00560AD4" w:rsidP="00560AD4">
            <w:pPr>
              <w:pStyle w:val="ListParagraph"/>
              <w:numPr>
                <w:ilvl w:val="1"/>
                <w:numId w:val="16"/>
              </w:numPr>
              <w:spacing w:line="288" w:lineRule="auto"/>
              <w:jc w:val="both"/>
              <w:rPr>
                <w:rFonts w:ascii="Arial" w:hAnsi="Arial" w:cs="Arial"/>
              </w:rPr>
            </w:pPr>
            <w:r w:rsidRPr="00100F56">
              <w:rPr>
                <w:rFonts w:ascii="Arial" w:hAnsi="Arial" w:cs="Arial"/>
              </w:rPr>
              <w:t xml:space="preserve">Customizable multi factor entry control (credential verification). </w:t>
            </w:r>
          </w:p>
          <w:p w14:paraId="0C63FC6A" w14:textId="77777777" w:rsidR="00560AD4" w:rsidRPr="00100F56" w:rsidRDefault="00560AD4" w:rsidP="00560AD4">
            <w:pPr>
              <w:pStyle w:val="ListParagraph"/>
              <w:numPr>
                <w:ilvl w:val="1"/>
                <w:numId w:val="16"/>
              </w:numPr>
              <w:spacing w:line="288" w:lineRule="auto"/>
              <w:jc w:val="both"/>
              <w:rPr>
                <w:rFonts w:ascii="Arial" w:hAnsi="Arial" w:cs="Arial"/>
              </w:rPr>
            </w:pPr>
            <w:r w:rsidRPr="00100F56">
              <w:rPr>
                <w:rFonts w:ascii="Arial" w:hAnsi="Arial" w:cs="Arial"/>
              </w:rPr>
              <w:t xml:space="preserve">Ability to utilize multiple smart access control technologies: </w:t>
            </w:r>
          </w:p>
          <w:p w14:paraId="72D72581" w14:textId="77777777" w:rsidR="00560AD4" w:rsidRPr="00100F56" w:rsidRDefault="00560AD4" w:rsidP="00560AD4">
            <w:pPr>
              <w:pStyle w:val="ListParagraph"/>
              <w:numPr>
                <w:ilvl w:val="2"/>
                <w:numId w:val="16"/>
              </w:numPr>
              <w:spacing w:line="288" w:lineRule="auto"/>
              <w:jc w:val="both"/>
              <w:rPr>
                <w:rFonts w:ascii="Arial" w:hAnsi="Arial" w:cs="Arial"/>
              </w:rPr>
            </w:pPr>
            <w:r w:rsidRPr="00100F56">
              <w:rPr>
                <w:rFonts w:ascii="Arial" w:hAnsi="Arial" w:cs="Arial"/>
              </w:rPr>
              <w:t>RFID – Use of proximity sensor technology</w:t>
            </w:r>
          </w:p>
          <w:p w14:paraId="42C6AC24" w14:textId="77777777" w:rsidR="00560AD4" w:rsidRPr="00100F56" w:rsidRDefault="00560AD4" w:rsidP="00560AD4">
            <w:pPr>
              <w:pStyle w:val="ListParagraph"/>
              <w:numPr>
                <w:ilvl w:val="2"/>
                <w:numId w:val="16"/>
              </w:numPr>
              <w:spacing w:line="288" w:lineRule="auto"/>
              <w:jc w:val="both"/>
              <w:rPr>
                <w:rFonts w:ascii="Arial" w:hAnsi="Arial" w:cs="Arial"/>
              </w:rPr>
            </w:pPr>
            <w:r w:rsidRPr="00100F56">
              <w:rPr>
                <w:rFonts w:ascii="Arial" w:hAnsi="Arial" w:cs="Arial"/>
              </w:rPr>
              <w:t xml:space="preserve">QR codes  </w:t>
            </w:r>
          </w:p>
          <w:p w14:paraId="5AC6B8AB" w14:textId="77777777" w:rsidR="00560AD4" w:rsidRPr="00100F56" w:rsidRDefault="00560AD4" w:rsidP="00560AD4">
            <w:pPr>
              <w:pStyle w:val="ListParagraph"/>
              <w:numPr>
                <w:ilvl w:val="2"/>
                <w:numId w:val="16"/>
              </w:numPr>
              <w:spacing w:line="288" w:lineRule="auto"/>
              <w:jc w:val="both"/>
              <w:rPr>
                <w:rFonts w:ascii="Arial" w:hAnsi="Arial" w:cs="Arial"/>
              </w:rPr>
            </w:pPr>
            <w:r w:rsidRPr="00100F56">
              <w:rPr>
                <w:rFonts w:ascii="Arial" w:hAnsi="Arial" w:cs="Arial"/>
              </w:rPr>
              <w:t xml:space="preserve">Barcode </w:t>
            </w:r>
          </w:p>
          <w:p w14:paraId="14A75EED" w14:textId="77777777" w:rsidR="00560AD4" w:rsidRPr="00100F56" w:rsidRDefault="00560AD4" w:rsidP="00560AD4">
            <w:pPr>
              <w:pStyle w:val="ListParagraph"/>
              <w:numPr>
                <w:ilvl w:val="2"/>
                <w:numId w:val="16"/>
              </w:numPr>
              <w:spacing w:line="288" w:lineRule="auto"/>
              <w:jc w:val="both"/>
              <w:rPr>
                <w:rFonts w:ascii="Arial" w:hAnsi="Arial" w:cs="Arial"/>
              </w:rPr>
            </w:pPr>
            <w:r w:rsidRPr="00100F56">
              <w:rPr>
                <w:rFonts w:ascii="Arial" w:hAnsi="Arial" w:cs="Arial"/>
              </w:rPr>
              <w:t>Biometric (facial recognition).</w:t>
            </w:r>
          </w:p>
          <w:p w14:paraId="73F165AA" w14:textId="77777777" w:rsidR="00560AD4" w:rsidRPr="00100F56" w:rsidRDefault="00560AD4" w:rsidP="00560AD4">
            <w:pPr>
              <w:pStyle w:val="ListParagraph"/>
              <w:numPr>
                <w:ilvl w:val="1"/>
                <w:numId w:val="16"/>
              </w:numPr>
              <w:spacing w:line="288" w:lineRule="auto"/>
              <w:jc w:val="both"/>
              <w:rPr>
                <w:rFonts w:ascii="Arial" w:hAnsi="Arial" w:cs="Arial"/>
              </w:rPr>
            </w:pPr>
            <w:r w:rsidRPr="00100F56">
              <w:rPr>
                <w:rFonts w:ascii="Arial" w:hAnsi="Arial" w:cs="Arial"/>
              </w:rPr>
              <w:t xml:space="preserve"> Ability to manage access across different zones in the event venues</w:t>
            </w:r>
          </w:p>
        </w:tc>
        <w:tc>
          <w:tcPr>
            <w:tcW w:w="2880" w:type="dxa"/>
          </w:tcPr>
          <w:p w14:paraId="0ED6141C" w14:textId="77777777" w:rsidR="00560AD4" w:rsidRPr="00100F56" w:rsidRDefault="00560AD4" w:rsidP="00C2096D">
            <w:pPr>
              <w:spacing w:line="288" w:lineRule="auto"/>
              <w:jc w:val="both"/>
              <w:rPr>
                <w:rFonts w:ascii="Arial" w:hAnsi="Arial" w:cs="Arial"/>
                <w:bCs/>
                <w:i/>
                <w:iCs/>
              </w:rPr>
            </w:pPr>
          </w:p>
          <w:p w14:paraId="45CE38A2"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Item 6.1 = 2 Points</w:t>
            </w:r>
          </w:p>
          <w:p w14:paraId="135F7D1D"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 xml:space="preserve">Item 6.2 = 3 Points </w:t>
            </w:r>
          </w:p>
          <w:p w14:paraId="514F8857"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Item 6.3.1 = 2 Points</w:t>
            </w:r>
          </w:p>
          <w:p w14:paraId="732E6465"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 xml:space="preserve">Item 6.3.2 = 2 Points </w:t>
            </w:r>
          </w:p>
          <w:p w14:paraId="55CE5B05"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Item 6.3.3 = 1 Point</w:t>
            </w:r>
          </w:p>
          <w:p w14:paraId="6886B10C"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Item 6.4 = 3 Points</w:t>
            </w:r>
          </w:p>
          <w:p w14:paraId="1242F839" w14:textId="77777777" w:rsidR="00560AD4" w:rsidRPr="00100F56" w:rsidRDefault="00560AD4" w:rsidP="00C2096D">
            <w:pPr>
              <w:spacing w:line="288" w:lineRule="auto"/>
              <w:jc w:val="both"/>
              <w:rPr>
                <w:rFonts w:ascii="Arial" w:hAnsi="Arial" w:cs="Arial"/>
                <w:bCs/>
                <w:i/>
                <w:iCs/>
              </w:rPr>
            </w:pPr>
          </w:p>
        </w:tc>
        <w:tc>
          <w:tcPr>
            <w:tcW w:w="1170" w:type="dxa"/>
          </w:tcPr>
          <w:p w14:paraId="2E395489" w14:textId="77777777" w:rsidR="00560AD4" w:rsidRPr="00100F56" w:rsidRDefault="00560AD4" w:rsidP="00C2096D">
            <w:pPr>
              <w:spacing w:line="288" w:lineRule="auto"/>
              <w:jc w:val="both"/>
              <w:rPr>
                <w:rFonts w:ascii="Arial" w:hAnsi="Arial" w:cs="Arial"/>
                <w:b/>
              </w:rPr>
            </w:pPr>
            <w:r w:rsidRPr="00100F56">
              <w:rPr>
                <w:rFonts w:ascii="Arial" w:hAnsi="Arial" w:cs="Arial"/>
                <w:b/>
              </w:rPr>
              <w:t>13</w:t>
            </w:r>
          </w:p>
        </w:tc>
      </w:tr>
      <w:tr w:rsidR="00560AD4" w:rsidRPr="00100F56" w14:paraId="732801DE" w14:textId="77777777" w:rsidTr="00560AD4">
        <w:tc>
          <w:tcPr>
            <w:tcW w:w="625" w:type="dxa"/>
          </w:tcPr>
          <w:p w14:paraId="337DD12F" w14:textId="77777777" w:rsidR="00560AD4" w:rsidRPr="00100F56" w:rsidRDefault="00560AD4" w:rsidP="00560AD4">
            <w:pPr>
              <w:pStyle w:val="ListParagraph"/>
              <w:numPr>
                <w:ilvl w:val="0"/>
                <w:numId w:val="16"/>
              </w:numPr>
              <w:spacing w:line="288" w:lineRule="auto"/>
              <w:jc w:val="both"/>
              <w:rPr>
                <w:rFonts w:ascii="Arial" w:hAnsi="Arial" w:cs="Arial"/>
              </w:rPr>
            </w:pPr>
          </w:p>
        </w:tc>
        <w:tc>
          <w:tcPr>
            <w:tcW w:w="5490" w:type="dxa"/>
          </w:tcPr>
          <w:p w14:paraId="7CCEBE0E" w14:textId="77777777" w:rsidR="00560AD4" w:rsidRPr="00100F56" w:rsidRDefault="00560AD4" w:rsidP="00C2096D">
            <w:pPr>
              <w:spacing w:line="288" w:lineRule="auto"/>
              <w:jc w:val="both"/>
              <w:rPr>
                <w:rFonts w:ascii="Arial" w:hAnsi="Arial" w:cs="Arial"/>
              </w:rPr>
            </w:pPr>
            <w:r w:rsidRPr="00100F56">
              <w:rPr>
                <w:rFonts w:ascii="Arial" w:hAnsi="Arial" w:cs="Arial"/>
                <w:b/>
              </w:rPr>
              <w:t>Security management</w:t>
            </w:r>
          </w:p>
          <w:p w14:paraId="225E11F4" w14:textId="77777777" w:rsidR="00560AD4" w:rsidRPr="00100F56" w:rsidRDefault="00560AD4" w:rsidP="00560AD4">
            <w:pPr>
              <w:pStyle w:val="ListParagraph"/>
              <w:numPr>
                <w:ilvl w:val="1"/>
                <w:numId w:val="16"/>
              </w:numPr>
              <w:spacing w:line="288" w:lineRule="auto"/>
              <w:jc w:val="both"/>
              <w:rPr>
                <w:rFonts w:ascii="Arial" w:hAnsi="Arial" w:cs="Arial"/>
              </w:rPr>
            </w:pPr>
            <w:r w:rsidRPr="00100F56">
              <w:rPr>
                <w:rFonts w:ascii="Arial" w:hAnsi="Arial" w:cs="Arial"/>
              </w:rPr>
              <w:t>User authorization based on role-based user access</w:t>
            </w:r>
          </w:p>
          <w:p w14:paraId="0DE382A7" w14:textId="77777777" w:rsidR="00560AD4" w:rsidRPr="00100F56" w:rsidRDefault="00560AD4" w:rsidP="00560AD4">
            <w:pPr>
              <w:pStyle w:val="ListParagraph"/>
              <w:numPr>
                <w:ilvl w:val="1"/>
                <w:numId w:val="16"/>
              </w:numPr>
              <w:spacing w:line="288" w:lineRule="auto"/>
              <w:jc w:val="both"/>
              <w:rPr>
                <w:rFonts w:ascii="Arial" w:hAnsi="Arial" w:cs="Arial"/>
              </w:rPr>
            </w:pPr>
            <w:r w:rsidRPr="00100F56">
              <w:rPr>
                <w:rFonts w:ascii="Arial" w:hAnsi="Arial" w:cs="Arial"/>
              </w:rPr>
              <w:t>Complete and comprehensive audit trail on any part of the information that is accessed and activities performed with the information.</w:t>
            </w:r>
          </w:p>
          <w:p w14:paraId="6C17FF4E" w14:textId="77777777" w:rsidR="00560AD4" w:rsidRPr="00100F56" w:rsidRDefault="00560AD4" w:rsidP="00560AD4">
            <w:pPr>
              <w:pStyle w:val="ListParagraph"/>
              <w:numPr>
                <w:ilvl w:val="1"/>
                <w:numId w:val="16"/>
              </w:numPr>
              <w:spacing w:line="288" w:lineRule="auto"/>
              <w:jc w:val="both"/>
              <w:rPr>
                <w:rFonts w:ascii="Arial" w:hAnsi="Arial" w:cs="Arial"/>
              </w:rPr>
            </w:pPr>
            <w:r w:rsidRPr="00100F56">
              <w:rPr>
                <w:rFonts w:ascii="Arial" w:hAnsi="Arial" w:cs="Arial"/>
              </w:rPr>
              <w:t>Tracking of all printing of attendee batch/card (tag prints against user)</w:t>
            </w:r>
          </w:p>
        </w:tc>
        <w:tc>
          <w:tcPr>
            <w:tcW w:w="2880" w:type="dxa"/>
          </w:tcPr>
          <w:p w14:paraId="6FAA4DD7" w14:textId="77777777" w:rsidR="00560AD4" w:rsidRPr="00100F56" w:rsidRDefault="00560AD4" w:rsidP="00C2096D">
            <w:pPr>
              <w:spacing w:line="288" w:lineRule="auto"/>
              <w:jc w:val="both"/>
              <w:rPr>
                <w:rFonts w:ascii="Arial" w:hAnsi="Arial" w:cs="Arial"/>
                <w:bCs/>
                <w:i/>
                <w:iCs/>
              </w:rPr>
            </w:pPr>
          </w:p>
          <w:p w14:paraId="737930B5"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Item 7.1 = 4 Points</w:t>
            </w:r>
          </w:p>
          <w:p w14:paraId="0B4E767C"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 xml:space="preserve">Item 7.2 = 4 Points </w:t>
            </w:r>
          </w:p>
          <w:p w14:paraId="5C2427B8"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Item 7.3 = 2 Points</w:t>
            </w:r>
          </w:p>
          <w:p w14:paraId="7214B248" w14:textId="77777777" w:rsidR="00560AD4" w:rsidRPr="00100F56" w:rsidRDefault="00560AD4" w:rsidP="00C2096D">
            <w:pPr>
              <w:spacing w:line="288" w:lineRule="auto"/>
              <w:jc w:val="both"/>
              <w:rPr>
                <w:rFonts w:ascii="Arial" w:hAnsi="Arial" w:cs="Arial"/>
                <w:bCs/>
                <w:i/>
                <w:iCs/>
              </w:rPr>
            </w:pPr>
          </w:p>
        </w:tc>
        <w:tc>
          <w:tcPr>
            <w:tcW w:w="1170" w:type="dxa"/>
          </w:tcPr>
          <w:p w14:paraId="1F085856" w14:textId="77777777" w:rsidR="00560AD4" w:rsidRPr="00100F56" w:rsidRDefault="00560AD4" w:rsidP="00C2096D">
            <w:pPr>
              <w:spacing w:line="288" w:lineRule="auto"/>
              <w:jc w:val="both"/>
              <w:rPr>
                <w:rFonts w:ascii="Arial" w:hAnsi="Arial" w:cs="Arial"/>
                <w:b/>
                <w:iCs/>
              </w:rPr>
            </w:pPr>
            <w:r w:rsidRPr="00100F56">
              <w:rPr>
                <w:rFonts w:ascii="Arial" w:hAnsi="Arial" w:cs="Arial"/>
                <w:b/>
                <w:iCs/>
              </w:rPr>
              <w:t>10</w:t>
            </w:r>
          </w:p>
          <w:p w14:paraId="1E31AF8A" w14:textId="77777777" w:rsidR="00560AD4" w:rsidRPr="00100F56" w:rsidRDefault="00560AD4" w:rsidP="00C2096D">
            <w:pPr>
              <w:spacing w:line="288" w:lineRule="auto"/>
              <w:jc w:val="both"/>
              <w:rPr>
                <w:rFonts w:ascii="Arial" w:hAnsi="Arial" w:cs="Arial"/>
                <w:b/>
              </w:rPr>
            </w:pPr>
          </w:p>
        </w:tc>
      </w:tr>
      <w:tr w:rsidR="00560AD4" w:rsidRPr="00100F56" w14:paraId="41048C12" w14:textId="77777777" w:rsidTr="00560AD4">
        <w:tc>
          <w:tcPr>
            <w:tcW w:w="625" w:type="dxa"/>
          </w:tcPr>
          <w:p w14:paraId="60DC9F74" w14:textId="77777777" w:rsidR="00560AD4" w:rsidRPr="00100F56" w:rsidRDefault="00560AD4" w:rsidP="00C2096D">
            <w:pPr>
              <w:spacing w:line="288" w:lineRule="auto"/>
              <w:jc w:val="both"/>
              <w:rPr>
                <w:rFonts w:ascii="Arial" w:hAnsi="Arial" w:cs="Arial"/>
                <w:b/>
              </w:rPr>
            </w:pPr>
          </w:p>
        </w:tc>
        <w:tc>
          <w:tcPr>
            <w:tcW w:w="5490" w:type="dxa"/>
          </w:tcPr>
          <w:p w14:paraId="0ADDFE16" w14:textId="77777777" w:rsidR="00560AD4" w:rsidRPr="00100F56" w:rsidRDefault="00560AD4" w:rsidP="00C2096D">
            <w:pPr>
              <w:spacing w:line="288" w:lineRule="auto"/>
              <w:jc w:val="both"/>
              <w:rPr>
                <w:rFonts w:ascii="Arial" w:hAnsi="Arial" w:cs="Arial"/>
              </w:rPr>
            </w:pPr>
            <w:r w:rsidRPr="00100F56">
              <w:rPr>
                <w:rFonts w:ascii="Arial" w:hAnsi="Arial" w:cs="Arial"/>
              </w:rPr>
              <w:t>TOTAL Technical points</w:t>
            </w:r>
          </w:p>
        </w:tc>
        <w:tc>
          <w:tcPr>
            <w:tcW w:w="2880" w:type="dxa"/>
          </w:tcPr>
          <w:p w14:paraId="01693669" w14:textId="77777777" w:rsidR="00560AD4" w:rsidRPr="00100F56" w:rsidRDefault="00560AD4" w:rsidP="00C2096D">
            <w:pPr>
              <w:spacing w:line="288" w:lineRule="auto"/>
              <w:jc w:val="both"/>
              <w:rPr>
                <w:rFonts w:ascii="Arial" w:hAnsi="Arial" w:cs="Arial"/>
                <w:bCs/>
                <w:i/>
                <w:iCs/>
              </w:rPr>
            </w:pPr>
            <w:r w:rsidRPr="00100F56">
              <w:rPr>
                <w:rFonts w:ascii="Arial" w:hAnsi="Arial" w:cs="Arial"/>
                <w:bCs/>
                <w:i/>
                <w:iCs/>
              </w:rPr>
              <w:t>100</w:t>
            </w:r>
          </w:p>
        </w:tc>
        <w:tc>
          <w:tcPr>
            <w:tcW w:w="1170" w:type="dxa"/>
          </w:tcPr>
          <w:p w14:paraId="3C591843" w14:textId="77777777" w:rsidR="00560AD4" w:rsidRPr="00100F56" w:rsidRDefault="00560AD4" w:rsidP="00C2096D">
            <w:pPr>
              <w:spacing w:line="288" w:lineRule="auto"/>
              <w:jc w:val="both"/>
              <w:rPr>
                <w:rFonts w:ascii="Arial" w:hAnsi="Arial" w:cs="Arial"/>
                <w:b/>
              </w:rPr>
            </w:pPr>
            <w:r w:rsidRPr="00100F56">
              <w:rPr>
                <w:rFonts w:ascii="Arial" w:hAnsi="Arial" w:cs="Arial"/>
                <w:b/>
                <w:bCs/>
              </w:rPr>
              <w:t>100</w:t>
            </w:r>
          </w:p>
        </w:tc>
      </w:tr>
      <w:tr w:rsidR="00560AD4" w:rsidRPr="00100F56" w14:paraId="6ED4DA29" w14:textId="77777777" w:rsidTr="00560AD4">
        <w:tc>
          <w:tcPr>
            <w:tcW w:w="625" w:type="dxa"/>
          </w:tcPr>
          <w:p w14:paraId="667E69A6" w14:textId="77777777" w:rsidR="00560AD4" w:rsidRPr="00100F56" w:rsidRDefault="00560AD4" w:rsidP="00C2096D">
            <w:pPr>
              <w:spacing w:line="288" w:lineRule="auto"/>
              <w:jc w:val="both"/>
              <w:rPr>
                <w:rFonts w:ascii="Arial" w:hAnsi="Arial" w:cs="Arial"/>
                <w:b/>
              </w:rPr>
            </w:pPr>
          </w:p>
        </w:tc>
        <w:tc>
          <w:tcPr>
            <w:tcW w:w="5490" w:type="dxa"/>
          </w:tcPr>
          <w:p w14:paraId="1AA800B7" w14:textId="77777777" w:rsidR="00560AD4" w:rsidRPr="00100F56" w:rsidRDefault="00560AD4" w:rsidP="00C2096D">
            <w:pPr>
              <w:spacing w:line="288" w:lineRule="auto"/>
              <w:jc w:val="both"/>
              <w:rPr>
                <w:rFonts w:ascii="Arial" w:hAnsi="Arial" w:cs="Arial"/>
              </w:rPr>
            </w:pPr>
            <w:r w:rsidRPr="00100F56">
              <w:rPr>
                <w:rFonts w:ascii="Arial" w:eastAsia="Times New Roman" w:hAnsi="Arial" w:cs="Arial"/>
              </w:rPr>
              <w:t>Minimum Qualifying Score</w:t>
            </w:r>
          </w:p>
        </w:tc>
        <w:tc>
          <w:tcPr>
            <w:tcW w:w="2880" w:type="dxa"/>
          </w:tcPr>
          <w:p w14:paraId="3A30262D" w14:textId="77777777" w:rsidR="00560AD4" w:rsidRPr="00100F56" w:rsidRDefault="00560AD4" w:rsidP="00C2096D">
            <w:pPr>
              <w:spacing w:line="288" w:lineRule="auto"/>
              <w:jc w:val="both"/>
              <w:rPr>
                <w:rFonts w:ascii="Arial" w:hAnsi="Arial" w:cs="Arial"/>
                <w:bCs/>
                <w:i/>
                <w:iCs/>
              </w:rPr>
            </w:pPr>
          </w:p>
        </w:tc>
        <w:tc>
          <w:tcPr>
            <w:tcW w:w="1170" w:type="dxa"/>
          </w:tcPr>
          <w:p w14:paraId="643560F1" w14:textId="77777777" w:rsidR="00560AD4" w:rsidRPr="00100F56" w:rsidRDefault="00560AD4" w:rsidP="00C2096D">
            <w:pPr>
              <w:spacing w:line="288" w:lineRule="auto"/>
              <w:jc w:val="both"/>
              <w:rPr>
                <w:rFonts w:ascii="Arial" w:hAnsi="Arial" w:cs="Arial"/>
                <w:b/>
              </w:rPr>
            </w:pPr>
            <w:r w:rsidRPr="00100F56">
              <w:rPr>
                <w:rFonts w:ascii="Arial" w:hAnsi="Arial" w:cs="Arial"/>
                <w:b/>
                <w:bCs/>
              </w:rPr>
              <w:t>80</w:t>
            </w:r>
          </w:p>
        </w:tc>
      </w:tr>
    </w:tbl>
    <w:p w14:paraId="036ACE38" w14:textId="77777777" w:rsidR="00AC3086" w:rsidRPr="00100F56" w:rsidRDefault="00AC3086" w:rsidP="00AC3086">
      <w:pPr>
        <w:pStyle w:val="ListParagraph"/>
        <w:ind w:left="0"/>
        <w:jc w:val="both"/>
        <w:rPr>
          <w:rFonts w:ascii="Arial" w:hAnsi="Arial" w:cs="Arial"/>
          <w:lang w:val="en-ZA"/>
        </w:rPr>
      </w:pPr>
    </w:p>
    <w:p w14:paraId="3375DEC3" w14:textId="37BF7B05" w:rsidR="00AC3086" w:rsidRPr="00100F56" w:rsidRDefault="00AC3086" w:rsidP="007646F1">
      <w:pPr>
        <w:pStyle w:val="ListParagraph"/>
        <w:widowControl w:val="0"/>
        <w:numPr>
          <w:ilvl w:val="0"/>
          <w:numId w:val="7"/>
        </w:numPr>
        <w:autoSpaceDE w:val="0"/>
        <w:autoSpaceDN w:val="0"/>
        <w:spacing w:after="0" w:line="288" w:lineRule="auto"/>
        <w:ind w:left="720" w:hanging="720"/>
        <w:jc w:val="both"/>
        <w:outlineLvl w:val="4"/>
        <w:rPr>
          <w:rFonts w:ascii="Arial" w:hAnsi="Arial" w:cs="Arial"/>
        </w:rPr>
      </w:pPr>
      <w:r w:rsidRPr="00100F56">
        <w:rPr>
          <w:rFonts w:ascii="Arial" w:hAnsi="Arial" w:cs="Arial"/>
          <w:b/>
          <w:bCs/>
          <w:w w:val="105"/>
        </w:rPr>
        <w:t>ADDITIONAL REQUIREMENTS</w:t>
      </w:r>
    </w:p>
    <w:p w14:paraId="47DF3E17" w14:textId="77777777" w:rsidR="00560AD4" w:rsidRPr="00100F56" w:rsidRDefault="00560AD4" w:rsidP="00560AD4">
      <w:pPr>
        <w:pStyle w:val="ListParagraph"/>
        <w:widowControl w:val="0"/>
        <w:autoSpaceDE w:val="0"/>
        <w:autoSpaceDN w:val="0"/>
        <w:spacing w:after="0" w:line="288" w:lineRule="auto"/>
        <w:jc w:val="both"/>
        <w:outlineLvl w:val="4"/>
        <w:rPr>
          <w:rFonts w:ascii="Arial" w:hAnsi="Arial" w:cs="Arial"/>
        </w:rPr>
      </w:pPr>
    </w:p>
    <w:tbl>
      <w:tblPr>
        <w:tblStyle w:val="TableGrid"/>
        <w:tblW w:w="10165" w:type="dxa"/>
        <w:tblLook w:val="04A0" w:firstRow="1" w:lastRow="0" w:firstColumn="1" w:lastColumn="0" w:noHBand="0" w:noVBand="1"/>
      </w:tblPr>
      <w:tblGrid>
        <w:gridCol w:w="7172"/>
        <w:gridCol w:w="721"/>
        <w:gridCol w:w="569"/>
        <w:gridCol w:w="1703"/>
      </w:tblGrid>
      <w:tr w:rsidR="00AC3086" w:rsidRPr="00100F56" w14:paraId="3E71F7F2" w14:textId="77777777" w:rsidTr="0030609E">
        <w:trPr>
          <w:trHeight w:val="330"/>
        </w:trPr>
        <w:tc>
          <w:tcPr>
            <w:tcW w:w="10165" w:type="dxa"/>
            <w:gridSpan w:val="4"/>
            <w:noWrap/>
            <w:hideMark/>
          </w:tcPr>
          <w:p w14:paraId="42652CBC" w14:textId="77777777" w:rsidR="00AC3086" w:rsidRPr="00100F56" w:rsidRDefault="00AC3086" w:rsidP="0030609E">
            <w:pPr>
              <w:rPr>
                <w:rFonts w:ascii="Arial" w:hAnsi="Arial" w:cs="Arial"/>
                <w:b/>
                <w:bCs/>
              </w:rPr>
            </w:pPr>
            <w:r w:rsidRPr="00100F56">
              <w:rPr>
                <w:rFonts w:ascii="Arial" w:hAnsi="Arial" w:cs="Arial"/>
                <w:b/>
                <w:bCs/>
              </w:rPr>
              <w:t>All Service Providers MUST also comply with the following requirements:</w:t>
            </w:r>
          </w:p>
        </w:tc>
      </w:tr>
      <w:tr w:rsidR="00AC3086" w:rsidRPr="00100F56" w14:paraId="46F01822" w14:textId="77777777" w:rsidTr="0030609E">
        <w:trPr>
          <w:trHeight w:val="330"/>
        </w:trPr>
        <w:tc>
          <w:tcPr>
            <w:tcW w:w="7172" w:type="dxa"/>
            <w:noWrap/>
            <w:hideMark/>
          </w:tcPr>
          <w:p w14:paraId="3541DBFA" w14:textId="77777777" w:rsidR="00AC3086" w:rsidRPr="00100F56" w:rsidRDefault="00AC3086" w:rsidP="0030609E">
            <w:pPr>
              <w:rPr>
                <w:rFonts w:ascii="Arial" w:hAnsi="Arial" w:cs="Arial"/>
              </w:rPr>
            </w:pPr>
            <w:r w:rsidRPr="00100F56">
              <w:rPr>
                <w:rFonts w:ascii="Arial" w:hAnsi="Arial" w:cs="Arial"/>
              </w:rPr>
              <w:t> </w:t>
            </w:r>
          </w:p>
        </w:tc>
        <w:tc>
          <w:tcPr>
            <w:tcW w:w="721" w:type="dxa"/>
            <w:noWrap/>
            <w:hideMark/>
          </w:tcPr>
          <w:p w14:paraId="3AA0D03A" w14:textId="77777777" w:rsidR="00AC3086" w:rsidRPr="00100F56" w:rsidRDefault="00AC3086" w:rsidP="0030609E">
            <w:pPr>
              <w:rPr>
                <w:rFonts w:ascii="Arial" w:hAnsi="Arial" w:cs="Arial"/>
              </w:rPr>
            </w:pPr>
            <w:r w:rsidRPr="00100F56">
              <w:rPr>
                <w:rFonts w:ascii="Arial" w:hAnsi="Arial" w:cs="Arial"/>
              </w:rPr>
              <w:t>Yes</w:t>
            </w:r>
          </w:p>
        </w:tc>
        <w:tc>
          <w:tcPr>
            <w:tcW w:w="569" w:type="dxa"/>
            <w:noWrap/>
            <w:hideMark/>
          </w:tcPr>
          <w:p w14:paraId="466102B5" w14:textId="77777777" w:rsidR="00AC3086" w:rsidRPr="00100F56" w:rsidRDefault="00AC3086" w:rsidP="0030609E">
            <w:pPr>
              <w:rPr>
                <w:rFonts w:ascii="Arial" w:hAnsi="Arial" w:cs="Arial"/>
              </w:rPr>
            </w:pPr>
            <w:r w:rsidRPr="00100F56">
              <w:rPr>
                <w:rFonts w:ascii="Arial" w:hAnsi="Arial" w:cs="Arial"/>
              </w:rPr>
              <w:t>No</w:t>
            </w:r>
          </w:p>
        </w:tc>
        <w:tc>
          <w:tcPr>
            <w:tcW w:w="1703" w:type="dxa"/>
            <w:noWrap/>
            <w:hideMark/>
          </w:tcPr>
          <w:p w14:paraId="12B1B817" w14:textId="77777777" w:rsidR="00AC3086" w:rsidRPr="00100F56" w:rsidRDefault="00AC3086" w:rsidP="0030609E">
            <w:pPr>
              <w:rPr>
                <w:rFonts w:ascii="Arial" w:hAnsi="Arial" w:cs="Arial"/>
              </w:rPr>
            </w:pPr>
            <w:r w:rsidRPr="00100F56">
              <w:rPr>
                <w:rFonts w:ascii="Arial" w:hAnsi="Arial" w:cs="Arial"/>
              </w:rPr>
              <w:t>Detail</w:t>
            </w:r>
          </w:p>
        </w:tc>
      </w:tr>
      <w:tr w:rsidR="00AC3086" w:rsidRPr="00100F56" w14:paraId="27F0FB4E" w14:textId="77777777" w:rsidTr="0030609E">
        <w:trPr>
          <w:trHeight w:val="600"/>
        </w:trPr>
        <w:tc>
          <w:tcPr>
            <w:tcW w:w="7172" w:type="dxa"/>
            <w:hideMark/>
          </w:tcPr>
          <w:p w14:paraId="03DA98A9" w14:textId="77777777" w:rsidR="00AC3086" w:rsidRPr="00100F56" w:rsidRDefault="00AC3086" w:rsidP="0030609E">
            <w:pPr>
              <w:rPr>
                <w:rFonts w:ascii="Arial" w:hAnsi="Arial" w:cs="Arial"/>
              </w:rPr>
            </w:pPr>
            <w:r w:rsidRPr="00100F56">
              <w:rPr>
                <w:rFonts w:ascii="Arial" w:hAnsi="Arial" w:cs="Arial"/>
              </w:rPr>
              <w:t>Service Provider must be a South African company</w:t>
            </w:r>
          </w:p>
        </w:tc>
        <w:tc>
          <w:tcPr>
            <w:tcW w:w="721" w:type="dxa"/>
            <w:noWrap/>
            <w:hideMark/>
          </w:tcPr>
          <w:p w14:paraId="741F49BB" w14:textId="77777777" w:rsidR="00AC3086" w:rsidRPr="00100F56" w:rsidRDefault="00AC3086" w:rsidP="0030609E">
            <w:pPr>
              <w:rPr>
                <w:rFonts w:ascii="Arial" w:hAnsi="Arial" w:cs="Arial"/>
              </w:rPr>
            </w:pPr>
            <w:r w:rsidRPr="00100F56">
              <w:rPr>
                <w:rFonts w:ascii="Arial" w:hAnsi="Arial" w:cs="Arial"/>
              </w:rPr>
              <w:t> </w:t>
            </w:r>
          </w:p>
        </w:tc>
        <w:tc>
          <w:tcPr>
            <w:tcW w:w="569" w:type="dxa"/>
            <w:noWrap/>
            <w:hideMark/>
          </w:tcPr>
          <w:p w14:paraId="6F5C8FEE" w14:textId="77777777" w:rsidR="00AC3086" w:rsidRPr="00100F56" w:rsidRDefault="00AC3086" w:rsidP="0030609E">
            <w:pPr>
              <w:rPr>
                <w:rFonts w:ascii="Arial" w:hAnsi="Arial" w:cs="Arial"/>
              </w:rPr>
            </w:pPr>
            <w:r w:rsidRPr="00100F56">
              <w:rPr>
                <w:rFonts w:ascii="Arial" w:hAnsi="Arial" w:cs="Arial"/>
              </w:rPr>
              <w:t> </w:t>
            </w:r>
          </w:p>
        </w:tc>
        <w:tc>
          <w:tcPr>
            <w:tcW w:w="1703" w:type="dxa"/>
            <w:noWrap/>
            <w:hideMark/>
          </w:tcPr>
          <w:p w14:paraId="4D0A872F" w14:textId="77777777" w:rsidR="00AC3086" w:rsidRPr="00100F56" w:rsidRDefault="00AC3086" w:rsidP="0030609E">
            <w:pPr>
              <w:rPr>
                <w:rFonts w:ascii="Arial" w:hAnsi="Arial" w:cs="Arial"/>
              </w:rPr>
            </w:pPr>
            <w:r w:rsidRPr="00100F56">
              <w:rPr>
                <w:rFonts w:ascii="Arial" w:hAnsi="Arial" w:cs="Arial"/>
              </w:rPr>
              <w:t> </w:t>
            </w:r>
          </w:p>
        </w:tc>
      </w:tr>
      <w:tr w:rsidR="00AC3086" w:rsidRPr="00100F56" w14:paraId="062CADBA" w14:textId="77777777" w:rsidTr="0030609E">
        <w:trPr>
          <w:trHeight w:val="600"/>
        </w:trPr>
        <w:tc>
          <w:tcPr>
            <w:tcW w:w="7172" w:type="dxa"/>
          </w:tcPr>
          <w:p w14:paraId="62E5A205" w14:textId="77777777" w:rsidR="00AC3086" w:rsidRPr="00100F56" w:rsidRDefault="00AC3086" w:rsidP="0030609E">
            <w:pPr>
              <w:rPr>
                <w:rFonts w:ascii="Arial" w:hAnsi="Arial" w:cs="Arial"/>
              </w:rPr>
            </w:pPr>
            <w:r w:rsidRPr="00100F56">
              <w:rPr>
                <w:rFonts w:ascii="Arial" w:hAnsi="Arial" w:cs="Arial"/>
              </w:rPr>
              <w:t>Service Provider must have a proven track record of at least 5 years in Forensic Investigation</w:t>
            </w:r>
          </w:p>
          <w:p w14:paraId="1E858CFC" w14:textId="77777777" w:rsidR="00AC3086" w:rsidRPr="00100F56" w:rsidRDefault="00AC3086" w:rsidP="0030609E">
            <w:pPr>
              <w:rPr>
                <w:rFonts w:ascii="Arial" w:hAnsi="Arial" w:cs="Arial"/>
              </w:rPr>
            </w:pPr>
          </w:p>
        </w:tc>
        <w:tc>
          <w:tcPr>
            <w:tcW w:w="721" w:type="dxa"/>
            <w:noWrap/>
          </w:tcPr>
          <w:p w14:paraId="047E59FF" w14:textId="77777777" w:rsidR="00AC3086" w:rsidRPr="00100F56" w:rsidRDefault="00AC3086" w:rsidP="0030609E">
            <w:pPr>
              <w:rPr>
                <w:rFonts w:ascii="Arial" w:hAnsi="Arial" w:cs="Arial"/>
              </w:rPr>
            </w:pPr>
          </w:p>
        </w:tc>
        <w:tc>
          <w:tcPr>
            <w:tcW w:w="569" w:type="dxa"/>
            <w:noWrap/>
          </w:tcPr>
          <w:p w14:paraId="7E4F32D2" w14:textId="77777777" w:rsidR="00AC3086" w:rsidRPr="00100F56" w:rsidRDefault="00AC3086" w:rsidP="0030609E">
            <w:pPr>
              <w:rPr>
                <w:rFonts w:ascii="Arial" w:hAnsi="Arial" w:cs="Arial"/>
              </w:rPr>
            </w:pPr>
          </w:p>
        </w:tc>
        <w:tc>
          <w:tcPr>
            <w:tcW w:w="1703" w:type="dxa"/>
            <w:noWrap/>
          </w:tcPr>
          <w:p w14:paraId="3F5DA26B" w14:textId="77777777" w:rsidR="00AC3086" w:rsidRPr="00100F56" w:rsidRDefault="00AC3086" w:rsidP="0030609E">
            <w:pPr>
              <w:rPr>
                <w:rFonts w:ascii="Arial" w:hAnsi="Arial" w:cs="Arial"/>
              </w:rPr>
            </w:pPr>
          </w:p>
        </w:tc>
      </w:tr>
      <w:tr w:rsidR="00AC3086" w:rsidRPr="00100F56" w14:paraId="4CE829D8" w14:textId="77777777" w:rsidTr="0030609E">
        <w:trPr>
          <w:trHeight w:val="315"/>
        </w:trPr>
        <w:tc>
          <w:tcPr>
            <w:tcW w:w="7172" w:type="dxa"/>
            <w:tcBorders>
              <w:top w:val="single" w:sz="4" w:space="0" w:color="auto"/>
              <w:left w:val="single" w:sz="4" w:space="0" w:color="auto"/>
              <w:bottom w:val="single" w:sz="4" w:space="0" w:color="auto"/>
              <w:right w:val="single" w:sz="4" w:space="0" w:color="auto"/>
            </w:tcBorders>
            <w:hideMark/>
          </w:tcPr>
          <w:p w14:paraId="7B117DA7" w14:textId="77777777" w:rsidR="00AC3086" w:rsidRPr="00100F56" w:rsidRDefault="00AC3086" w:rsidP="0030609E">
            <w:pPr>
              <w:rPr>
                <w:rFonts w:ascii="Arial" w:hAnsi="Arial" w:cs="Arial"/>
              </w:rPr>
            </w:pPr>
            <w:r w:rsidRPr="00100F56">
              <w:rPr>
                <w:rFonts w:ascii="Arial" w:hAnsi="Arial" w:cs="Arial"/>
              </w:rPr>
              <w:t>Service Provider must be willing to undergo security screening:</w:t>
            </w:r>
          </w:p>
          <w:p w14:paraId="690E5BA3" w14:textId="77777777" w:rsidR="00AC3086" w:rsidRPr="00100F56" w:rsidRDefault="00AC3086" w:rsidP="0030609E">
            <w:pPr>
              <w:rPr>
                <w:rFonts w:ascii="Arial" w:hAnsi="Arial" w:cs="Arial"/>
              </w:rPr>
            </w:pPr>
            <w:r w:rsidRPr="00100F56">
              <w:rPr>
                <w:rFonts w:ascii="Arial" w:hAnsi="Arial" w:cs="Arial"/>
              </w:rPr>
              <w:t>If yes, please submit the following:</w:t>
            </w:r>
          </w:p>
          <w:p w14:paraId="66DE72AD" w14:textId="77777777" w:rsidR="00AC3086" w:rsidRPr="00100F56" w:rsidRDefault="00AC3086" w:rsidP="007646F1">
            <w:pPr>
              <w:pStyle w:val="ListParagraph"/>
              <w:numPr>
                <w:ilvl w:val="0"/>
                <w:numId w:val="6"/>
              </w:numPr>
              <w:rPr>
                <w:rFonts w:ascii="Arial" w:hAnsi="Arial" w:cs="Arial"/>
              </w:rPr>
            </w:pPr>
            <w:r w:rsidRPr="00100F56">
              <w:rPr>
                <w:rFonts w:ascii="Arial" w:hAnsi="Arial" w:cs="Arial"/>
              </w:rPr>
              <w:t>Names of Directors, including any previous names</w:t>
            </w:r>
          </w:p>
          <w:p w14:paraId="7EE2375A" w14:textId="77777777" w:rsidR="00AC3086" w:rsidRPr="00100F56" w:rsidRDefault="00AC3086" w:rsidP="007646F1">
            <w:pPr>
              <w:pStyle w:val="ListParagraph"/>
              <w:numPr>
                <w:ilvl w:val="0"/>
                <w:numId w:val="6"/>
              </w:numPr>
              <w:rPr>
                <w:rFonts w:ascii="Arial" w:hAnsi="Arial" w:cs="Arial"/>
              </w:rPr>
            </w:pPr>
            <w:r w:rsidRPr="00100F56">
              <w:rPr>
                <w:rFonts w:ascii="Arial" w:hAnsi="Arial" w:cs="Arial"/>
              </w:rPr>
              <w:t>ID numbers</w:t>
            </w:r>
          </w:p>
          <w:p w14:paraId="47727619" w14:textId="77777777" w:rsidR="00AC3086" w:rsidRPr="00100F56" w:rsidRDefault="00AC3086" w:rsidP="007646F1">
            <w:pPr>
              <w:pStyle w:val="ListParagraph"/>
              <w:numPr>
                <w:ilvl w:val="0"/>
                <w:numId w:val="6"/>
              </w:numPr>
              <w:rPr>
                <w:rFonts w:ascii="Arial" w:hAnsi="Arial" w:cs="Arial"/>
              </w:rPr>
            </w:pPr>
            <w:r w:rsidRPr="00100F56">
              <w:rPr>
                <w:rFonts w:ascii="Arial" w:hAnsi="Arial" w:cs="Arial"/>
              </w:rPr>
              <w:t>Date and place of birth</w:t>
            </w:r>
          </w:p>
          <w:p w14:paraId="0D298769" w14:textId="77777777" w:rsidR="00AC3086" w:rsidRPr="00100F56" w:rsidRDefault="00AC3086" w:rsidP="007646F1">
            <w:pPr>
              <w:pStyle w:val="ListParagraph"/>
              <w:numPr>
                <w:ilvl w:val="0"/>
                <w:numId w:val="6"/>
              </w:numPr>
              <w:rPr>
                <w:rFonts w:ascii="Arial" w:hAnsi="Arial" w:cs="Arial"/>
              </w:rPr>
            </w:pPr>
            <w:r w:rsidRPr="00100F56">
              <w:rPr>
                <w:rFonts w:ascii="Arial" w:hAnsi="Arial" w:cs="Arial"/>
              </w:rPr>
              <w:t>Nationality / nationalities, including any previous nationalities</w:t>
            </w:r>
          </w:p>
          <w:p w14:paraId="0D3C70F5" w14:textId="77777777" w:rsidR="00AC3086" w:rsidRPr="00100F56" w:rsidRDefault="00AC3086" w:rsidP="007646F1">
            <w:pPr>
              <w:pStyle w:val="ListParagraph"/>
              <w:numPr>
                <w:ilvl w:val="0"/>
                <w:numId w:val="6"/>
              </w:numPr>
              <w:rPr>
                <w:rFonts w:ascii="Arial" w:hAnsi="Arial" w:cs="Arial"/>
              </w:rPr>
            </w:pPr>
            <w:r w:rsidRPr="00100F56">
              <w:rPr>
                <w:rFonts w:ascii="Arial" w:hAnsi="Arial" w:cs="Arial"/>
              </w:rPr>
              <w:t>Place of residence (permanent, temporary and actual)</w:t>
            </w:r>
          </w:p>
          <w:p w14:paraId="62C6281D" w14:textId="77777777" w:rsidR="00AC3086" w:rsidRPr="00100F56" w:rsidRDefault="00AC3086" w:rsidP="007646F1">
            <w:pPr>
              <w:pStyle w:val="ListParagraph"/>
              <w:numPr>
                <w:ilvl w:val="0"/>
                <w:numId w:val="6"/>
              </w:numPr>
              <w:rPr>
                <w:rFonts w:ascii="Arial" w:hAnsi="Arial" w:cs="Arial"/>
              </w:rPr>
            </w:pPr>
            <w:r w:rsidRPr="00100F56">
              <w:rPr>
                <w:rFonts w:ascii="Arial" w:hAnsi="Arial" w:cs="Arial"/>
              </w:rPr>
              <w:t>Stays abroad, if lasting 3 months or longer (place, period and reason for the stay abroad)</w:t>
            </w:r>
          </w:p>
          <w:p w14:paraId="66FDDAD1" w14:textId="77777777" w:rsidR="00AC3086" w:rsidRPr="00100F56" w:rsidRDefault="00AC3086" w:rsidP="007646F1">
            <w:pPr>
              <w:pStyle w:val="ListParagraph"/>
              <w:numPr>
                <w:ilvl w:val="0"/>
                <w:numId w:val="6"/>
              </w:numPr>
              <w:rPr>
                <w:rFonts w:ascii="Arial" w:hAnsi="Arial" w:cs="Arial"/>
              </w:rPr>
            </w:pPr>
            <w:r w:rsidRPr="00100F56">
              <w:rPr>
                <w:rFonts w:ascii="Arial" w:hAnsi="Arial" w:cs="Arial"/>
              </w:rPr>
              <w:t>Marital status and name(s) of spouse(s) or co-habitant(s)</w:t>
            </w:r>
          </w:p>
          <w:p w14:paraId="33C06E8D" w14:textId="77777777" w:rsidR="00AC3086" w:rsidRPr="00100F56" w:rsidRDefault="00AC3086" w:rsidP="007646F1">
            <w:pPr>
              <w:pStyle w:val="ListParagraph"/>
              <w:numPr>
                <w:ilvl w:val="0"/>
                <w:numId w:val="6"/>
              </w:numPr>
              <w:rPr>
                <w:rFonts w:ascii="Arial" w:hAnsi="Arial" w:cs="Arial"/>
              </w:rPr>
            </w:pPr>
            <w:r w:rsidRPr="00100F56">
              <w:rPr>
                <w:rFonts w:ascii="Arial" w:hAnsi="Arial" w:cs="Arial"/>
              </w:rPr>
              <w:t>Contacts with foreign intelligence or security services</w:t>
            </w:r>
          </w:p>
          <w:p w14:paraId="785DDCE7" w14:textId="77777777" w:rsidR="00AC3086" w:rsidRPr="00100F56" w:rsidRDefault="00AC3086" w:rsidP="007646F1">
            <w:pPr>
              <w:pStyle w:val="ListParagraph"/>
              <w:numPr>
                <w:ilvl w:val="0"/>
                <w:numId w:val="6"/>
              </w:numPr>
              <w:rPr>
                <w:rFonts w:ascii="Arial" w:hAnsi="Arial" w:cs="Arial"/>
              </w:rPr>
            </w:pPr>
            <w:r w:rsidRPr="00100F56">
              <w:rPr>
                <w:rFonts w:ascii="Arial" w:hAnsi="Arial" w:cs="Arial"/>
              </w:rPr>
              <w:t>Criminal Record</w:t>
            </w:r>
          </w:p>
          <w:p w14:paraId="43F08746" w14:textId="46756A8F" w:rsidR="00AC3086" w:rsidRPr="00100F56" w:rsidRDefault="00AC3086" w:rsidP="007646F1">
            <w:pPr>
              <w:pStyle w:val="ListParagraph"/>
              <w:numPr>
                <w:ilvl w:val="0"/>
                <w:numId w:val="6"/>
              </w:numPr>
              <w:rPr>
                <w:rFonts w:ascii="Arial" w:hAnsi="Arial" w:cs="Arial"/>
              </w:rPr>
            </w:pPr>
            <w:r w:rsidRPr="00100F56">
              <w:rPr>
                <w:rFonts w:ascii="Arial" w:hAnsi="Arial" w:cs="Arial"/>
              </w:rPr>
              <w:t xml:space="preserve">Membership or participation in </w:t>
            </w:r>
            <w:proofErr w:type="spellStart"/>
            <w:r w:rsidRPr="00100F56">
              <w:rPr>
                <w:rFonts w:ascii="Arial" w:hAnsi="Arial" w:cs="Arial"/>
              </w:rPr>
              <w:t>organisation</w:t>
            </w:r>
            <w:proofErr w:type="spellEnd"/>
            <w:r w:rsidRPr="00100F56">
              <w:rPr>
                <w:rFonts w:ascii="Arial" w:hAnsi="Arial" w:cs="Arial"/>
              </w:rPr>
              <w:t xml:space="preserve"> or </w:t>
            </w:r>
            <w:r w:rsidR="00B226DD" w:rsidRPr="00100F56">
              <w:rPr>
                <w:rFonts w:ascii="Arial" w:hAnsi="Arial" w:cs="Arial"/>
              </w:rPr>
              <w:t>groups that</w:t>
            </w:r>
            <w:r w:rsidRPr="00100F56">
              <w:rPr>
                <w:rFonts w:ascii="Arial" w:hAnsi="Arial" w:cs="Arial"/>
              </w:rPr>
              <w:t xml:space="preserve"> threaten the interest of the Republic of South Africa</w:t>
            </w:r>
          </w:p>
          <w:p w14:paraId="7D825DEB" w14:textId="77777777" w:rsidR="00AC3086" w:rsidRPr="00100F56" w:rsidRDefault="00AC3086" w:rsidP="007646F1">
            <w:pPr>
              <w:pStyle w:val="ListParagraph"/>
              <w:numPr>
                <w:ilvl w:val="0"/>
                <w:numId w:val="6"/>
              </w:numPr>
              <w:rPr>
                <w:rFonts w:ascii="Arial" w:hAnsi="Arial" w:cs="Arial"/>
              </w:rPr>
            </w:pPr>
            <w:r w:rsidRPr="00100F56">
              <w:rPr>
                <w:rFonts w:ascii="Arial" w:hAnsi="Arial" w:cs="Arial"/>
              </w:rPr>
              <w:t xml:space="preserve">A declaration of interest that shall include a full disclosure of ownership and/or shareholding in the concerned and other companies and close corporations, directorships and related parties within the Intelligence Community </w:t>
            </w:r>
          </w:p>
          <w:p w14:paraId="0D5A0A3E" w14:textId="77777777" w:rsidR="00AC3086" w:rsidRPr="00100F56" w:rsidRDefault="00AC3086" w:rsidP="007646F1">
            <w:pPr>
              <w:pStyle w:val="ListParagraph"/>
              <w:numPr>
                <w:ilvl w:val="0"/>
                <w:numId w:val="6"/>
              </w:numPr>
              <w:rPr>
                <w:rFonts w:ascii="Arial" w:hAnsi="Arial" w:cs="Arial"/>
              </w:rPr>
            </w:pPr>
            <w:r w:rsidRPr="00100F56">
              <w:rPr>
                <w:rFonts w:ascii="Arial" w:hAnsi="Arial" w:cs="Arial"/>
              </w:rPr>
              <w:t>Comprehensive Company profile</w:t>
            </w:r>
          </w:p>
          <w:p w14:paraId="5247A864" w14:textId="77777777" w:rsidR="00AC3086" w:rsidRPr="00100F56" w:rsidRDefault="00AC3086" w:rsidP="007646F1">
            <w:pPr>
              <w:pStyle w:val="ListParagraph"/>
              <w:numPr>
                <w:ilvl w:val="0"/>
                <w:numId w:val="6"/>
              </w:numPr>
              <w:rPr>
                <w:rFonts w:ascii="Arial" w:hAnsi="Arial" w:cs="Arial"/>
              </w:rPr>
            </w:pPr>
            <w:r w:rsidRPr="00100F56">
              <w:rPr>
                <w:rFonts w:ascii="Arial" w:hAnsi="Arial" w:cs="Arial"/>
              </w:rPr>
              <w:t>SARS Tax Certificate</w:t>
            </w:r>
          </w:p>
          <w:p w14:paraId="2213E331" w14:textId="77777777" w:rsidR="00AC3086" w:rsidRPr="00100F56" w:rsidRDefault="00AC3086" w:rsidP="007646F1">
            <w:pPr>
              <w:pStyle w:val="ListParagraph"/>
              <w:numPr>
                <w:ilvl w:val="0"/>
                <w:numId w:val="6"/>
              </w:numPr>
              <w:rPr>
                <w:rFonts w:ascii="Arial" w:hAnsi="Arial" w:cs="Arial"/>
              </w:rPr>
            </w:pPr>
            <w:r w:rsidRPr="00100F56">
              <w:rPr>
                <w:rFonts w:ascii="Arial" w:hAnsi="Arial" w:cs="Arial"/>
              </w:rPr>
              <w:t>Audited Financial statements (To include the Income Statement, Balance Sheet and Cash Flow Statement for a period of 2 years)</w:t>
            </w:r>
          </w:p>
          <w:p w14:paraId="6FFF80A0" w14:textId="77777777" w:rsidR="00AC3086" w:rsidRPr="00100F56" w:rsidRDefault="00AC3086" w:rsidP="007646F1">
            <w:pPr>
              <w:pStyle w:val="ListParagraph"/>
              <w:numPr>
                <w:ilvl w:val="0"/>
                <w:numId w:val="6"/>
              </w:numPr>
              <w:rPr>
                <w:rFonts w:ascii="Arial" w:hAnsi="Arial" w:cs="Arial"/>
              </w:rPr>
            </w:pPr>
            <w:r w:rsidRPr="00100F56">
              <w:rPr>
                <w:rFonts w:ascii="Arial" w:hAnsi="Arial" w:cs="Arial"/>
              </w:rPr>
              <w:t>Letter form the Bank indicating the bank credit rating (Bank code)</w:t>
            </w:r>
          </w:p>
          <w:p w14:paraId="37F67250" w14:textId="77777777" w:rsidR="00AC3086" w:rsidRPr="00100F56" w:rsidRDefault="00AC3086" w:rsidP="007646F1">
            <w:pPr>
              <w:pStyle w:val="ListParagraph"/>
              <w:numPr>
                <w:ilvl w:val="0"/>
                <w:numId w:val="6"/>
              </w:numPr>
              <w:rPr>
                <w:rFonts w:ascii="Arial" w:hAnsi="Arial" w:cs="Arial"/>
              </w:rPr>
            </w:pPr>
            <w:r w:rsidRPr="00100F56">
              <w:rPr>
                <w:rFonts w:ascii="Arial" w:hAnsi="Arial" w:cs="Arial"/>
              </w:rPr>
              <w:lastRenderedPageBreak/>
              <w:t>Company Registration Certificate</w:t>
            </w:r>
          </w:p>
          <w:p w14:paraId="048C2807" w14:textId="77777777" w:rsidR="00AC3086" w:rsidRPr="00100F56" w:rsidRDefault="00AC3086" w:rsidP="007646F1">
            <w:pPr>
              <w:pStyle w:val="ListParagraph"/>
              <w:numPr>
                <w:ilvl w:val="0"/>
                <w:numId w:val="6"/>
              </w:numPr>
              <w:rPr>
                <w:rFonts w:ascii="Arial" w:hAnsi="Arial" w:cs="Arial"/>
              </w:rPr>
            </w:pPr>
            <w:r w:rsidRPr="00100F56">
              <w:rPr>
                <w:rFonts w:ascii="Arial" w:hAnsi="Arial" w:cs="Arial"/>
              </w:rPr>
              <w:t>All relevant industry registration information and compliance certificate (if applicable)</w:t>
            </w:r>
          </w:p>
          <w:p w14:paraId="0FE85A87" w14:textId="77777777" w:rsidR="00AC3086" w:rsidRPr="00100F56" w:rsidRDefault="00AC3086" w:rsidP="007646F1">
            <w:pPr>
              <w:pStyle w:val="ListParagraph"/>
              <w:numPr>
                <w:ilvl w:val="0"/>
                <w:numId w:val="6"/>
              </w:numPr>
              <w:rPr>
                <w:rFonts w:ascii="Arial" w:hAnsi="Arial" w:cs="Arial"/>
              </w:rPr>
            </w:pPr>
            <w:r w:rsidRPr="00100F56">
              <w:rPr>
                <w:rFonts w:ascii="Arial" w:hAnsi="Arial" w:cs="Arial"/>
              </w:rPr>
              <w:t>Name change certificate / amended founding statement (If Applicable)</w:t>
            </w:r>
          </w:p>
          <w:p w14:paraId="5FE5B98B" w14:textId="77777777" w:rsidR="00AC3086" w:rsidRPr="00100F56" w:rsidRDefault="00AC3086" w:rsidP="007646F1">
            <w:pPr>
              <w:pStyle w:val="ListParagraph"/>
              <w:numPr>
                <w:ilvl w:val="0"/>
                <w:numId w:val="6"/>
              </w:numPr>
              <w:rPr>
                <w:rFonts w:ascii="Arial" w:hAnsi="Arial" w:cs="Arial"/>
              </w:rPr>
            </w:pPr>
            <w:r w:rsidRPr="00100F56">
              <w:rPr>
                <w:rFonts w:ascii="Arial" w:hAnsi="Arial" w:cs="Arial"/>
              </w:rPr>
              <w:t>Proof of Directorship/shareholding (and changes if applicable)</w:t>
            </w:r>
          </w:p>
          <w:p w14:paraId="0B0BF4CC" w14:textId="77777777" w:rsidR="00AC3086" w:rsidRPr="00100F56" w:rsidRDefault="00AC3086" w:rsidP="007646F1">
            <w:pPr>
              <w:pStyle w:val="ListParagraph"/>
              <w:numPr>
                <w:ilvl w:val="0"/>
                <w:numId w:val="6"/>
              </w:numPr>
              <w:rPr>
                <w:rFonts w:ascii="Arial" w:hAnsi="Arial" w:cs="Arial"/>
              </w:rPr>
            </w:pPr>
            <w:r w:rsidRPr="00100F56">
              <w:rPr>
                <w:rFonts w:ascii="Arial" w:hAnsi="Arial" w:cs="Arial"/>
              </w:rPr>
              <w:t>Identity documents of Directors / Members/ shareholders / Sole Proprietor (to be involved in the project)</w:t>
            </w:r>
          </w:p>
          <w:p w14:paraId="64BAEDC7" w14:textId="77777777" w:rsidR="00AC3086" w:rsidRPr="00100F56" w:rsidRDefault="00AC3086" w:rsidP="007646F1">
            <w:pPr>
              <w:pStyle w:val="ListParagraph"/>
              <w:numPr>
                <w:ilvl w:val="0"/>
                <w:numId w:val="6"/>
              </w:numPr>
              <w:rPr>
                <w:rFonts w:ascii="Arial" w:hAnsi="Arial" w:cs="Arial"/>
              </w:rPr>
            </w:pPr>
            <w:r w:rsidRPr="00100F56">
              <w:rPr>
                <w:rFonts w:ascii="Arial" w:hAnsi="Arial" w:cs="Arial"/>
              </w:rPr>
              <w:t>All company bank account/s details</w:t>
            </w:r>
          </w:p>
          <w:p w14:paraId="7240E9EB" w14:textId="77777777" w:rsidR="00AC3086" w:rsidRPr="00100F56" w:rsidRDefault="00AC3086" w:rsidP="007646F1">
            <w:pPr>
              <w:pStyle w:val="ListParagraph"/>
              <w:numPr>
                <w:ilvl w:val="0"/>
                <w:numId w:val="6"/>
              </w:numPr>
              <w:rPr>
                <w:rFonts w:ascii="Arial" w:hAnsi="Arial" w:cs="Arial"/>
              </w:rPr>
            </w:pPr>
            <w:r w:rsidRPr="00100F56">
              <w:rPr>
                <w:rFonts w:ascii="Arial" w:hAnsi="Arial" w:cs="Arial"/>
              </w:rPr>
              <w:t>Proof of BEE compliance (Scorecard) (if applicable)</w:t>
            </w:r>
          </w:p>
          <w:p w14:paraId="3F5ADB86" w14:textId="77777777" w:rsidR="00AC3086" w:rsidRPr="00100F56" w:rsidRDefault="00AC3086" w:rsidP="007646F1">
            <w:pPr>
              <w:pStyle w:val="ListParagraph"/>
              <w:numPr>
                <w:ilvl w:val="0"/>
                <w:numId w:val="6"/>
              </w:numPr>
              <w:rPr>
                <w:rFonts w:ascii="Arial" w:hAnsi="Arial" w:cs="Arial"/>
              </w:rPr>
            </w:pPr>
            <w:r w:rsidRPr="00100F56">
              <w:rPr>
                <w:rFonts w:ascii="Arial" w:hAnsi="Arial" w:cs="Arial"/>
              </w:rPr>
              <w:t>Name and contact details of Auditing/Accounting Firm)</w:t>
            </w:r>
          </w:p>
          <w:p w14:paraId="1BA486F6" w14:textId="77777777" w:rsidR="00AC3086" w:rsidRPr="00100F56" w:rsidRDefault="00AC3086" w:rsidP="007646F1">
            <w:pPr>
              <w:pStyle w:val="ListParagraph"/>
              <w:numPr>
                <w:ilvl w:val="0"/>
                <w:numId w:val="6"/>
              </w:numPr>
              <w:rPr>
                <w:rFonts w:ascii="Arial" w:hAnsi="Arial" w:cs="Arial"/>
              </w:rPr>
            </w:pPr>
            <w:r w:rsidRPr="00100F56">
              <w:rPr>
                <w:rFonts w:ascii="Arial" w:hAnsi="Arial" w:cs="Arial"/>
              </w:rPr>
              <w:t>List of major creditors, contact names &amp; contact details</w:t>
            </w:r>
          </w:p>
          <w:p w14:paraId="11DA58B2" w14:textId="77777777" w:rsidR="00AC3086" w:rsidRPr="00100F56" w:rsidRDefault="00AC3086" w:rsidP="007646F1">
            <w:pPr>
              <w:pStyle w:val="ListParagraph"/>
              <w:numPr>
                <w:ilvl w:val="0"/>
                <w:numId w:val="6"/>
              </w:numPr>
              <w:rPr>
                <w:rFonts w:ascii="Arial" w:hAnsi="Arial" w:cs="Arial"/>
              </w:rPr>
            </w:pPr>
            <w:r w:rsidRPr="00100F56">
              <w:rPr>
                <w:rFonts w:ascii="Arial" w:hAnsi="Arial" w:cs="Arial"/>
              </w:rPr>
              <w:t xml:space="preserve">Letters declaring </w:t>
            </w:r>
            <w:proofErr w:type="gramStart"/>
            <w:r w:rsidRPr="00100F56">
              <w:rPr>
                <w:rFonts w:ascii="Arial" w:hAnsi="Arial" w:cs="Arial"/>
              </w:rPr>
              <w:t>Members</w:t>
            </w:r>
            <w:proofErr w:type="gramEnd"/>
            <w:r w:rsidRPr="00100F56">
              <w:rPr>
                <w:rFonts w:ascii="Arial" w:hAnsi="Arial" w:cs="Arial"/>
              </w:rPr>
              <w:t xml:space="preserve"> directors involvement in associated businesses</w:t>
            </w:r>
          </w:p>
          <w:p w14:paraId="00896987" w14:textId="77777777" w:rsidR="00AC3086" w:rsidRPr="00100F56" w:rsidRDefault="00AC3086" w:rsidP="007646F1">
            <w:pPr>
              <w:pStyle w:val="ListParagraph"/>
              <w:numPr>
                <w:ilvl w:val="0"/>
                <w:numId w:val="6"/>
              </w:numPr>
              <w:rPr>
                <w:rFonts w:ascii="Arial" w:hAnsi="Arial" w:cs="Arial"/>
              </w:rPr>
            </w:pPr>
            <w:r w:rsidRPr="00100F56">
              <w:rPr>
                <w:rFonts w:ascii="Arial" w:hAnsi="Arial" w:cs="Arial"/>
              </w:rPr>
              <w:t>Three letters of good standing</w:t>
            </w:r>
          </w:p>
        </w:tc>
        <w:tc>
          <w:tcPr>
            <w:tcW w:w="721" w:type="dxa"/>
            <w:noWrap/>
            <w:hideMark/>
          </w:tcPr>
          <w:p w14:paraId="32A210BF" w14:textId="77777777" w:rsidR="00AC3086" w:rsidRPr="00100F56" w:rsidRDefault="00AC3086" w:rsidP="0030609E">
            <w:pPr>
              <w:rPr>
                <w:rFonts w:ascii="Arial" w:hAnsi="Arial" w:cs="Arial"/>
              </w:rPr>
            </w:pPr>
            <w:r w:rsidRPr="00100F56">
              <w:rPr>
                <w:rFonts w:ascii="Arial" w:hAnsi="Arial" w:cs="Arial"/>
              </w:rPr>
              <w:lastRenderedPageBreak/>
              <w:t> </w:t>
            </w:r>
          </w:p>
        </w:tc>
        <w:tc>
          <w:tcPr>
            <w:tcW w:w="569" w:type="dxa"/>
            <w:noWrap/>
            <w:hideMark/>
          </w:tcPr>
          <w:p w14:paraId="0E694BC7" w14:textId="77777777" w:rsidR="00AC3086" w:rsidRPr="00100F56" w:rsidRDefault="00AC3086" w:rsidP="0030609E">
            <w:pPr>
              <w:rPr>
                <w:rFonts w:ascii="Arial" w:hAnsi="Arial" w:cs="Arial"/>
              </w:rPr>
            </w:pPr>
            <w:r w:rsidRPr="00100F56">
              <w:rPr>
                <w:rFonts w:ascii="Arial" w:hAnsi="Arial" w:cs="Arial"/>
              </w:rPr>
              <w:t> </w:t>
            </w:r>
          </w:p>
        </w:tc>
        <w:tc>
          <w:tcPr>
            <w:tcW w:w="1703" w:type="dxa"/>
            <w:noWrap/>
            <w:hideMark/>
          </w:tcPr>
          <w:p w14:paraId="788CCED8" w14:textId="77777777" w:rsidR="00AC3086" w:rsidRPr="00100F56" w:rsidRDefault="00AC3086" w:rsidP="0030609E">
            <w:pPr>
              <w:rPr>
                <w:rFonts w:ascii="Arial" w:hAnsi="Arial" w:cs="Arial"/>
              </w:rPr>
            </w:pPr>
            <w:r w:rsidRPr="00100F56">
              <w:rPr>
                <w:rFonts w:ascii="Arial" w:hAnsi="Arial" w:cs="Arial"/>
              </w:rPr>
              <w:t> </w:t>
            </w:r>
          </w:p>
        </w:tc>
      </w:tr>
    </w:tbl>
    <w:p w14:paraId="019A1EF6" w14:textId="77777777" w:rsidR="00AC3086" w:rsidRPr="00100F56" w:rsidRDefault="00AC3086" w:rsidP="00AC3086">
      <w:pPr>
        <w:rPr>
          <w:rFonts w:ascii="Arial" w:hAnsi="Arial" w:cs="Arial"/>
          <w:b/>
        </w:rPr>
      </w:pPr>
    </w:p>
    <w:p w14:paraId="10A26E87" w14:textId="77777777" w:rsidR="00AC3086" w:rsidRPr="00100F56" w:rsidRDefault="00AC3086" w:rsidP="00AC3086">
      <w:pPr>
        <w:jc w:val="both"/>
        <w:rPr>
          <w:rFonts w:ascii="Arial" w:hAnsi="Arial" w:cs="Arial"/>
          <w:b/>
        </w:rPr>
      </w:pPr>
      <w:r w:rsidRPr="00100F56">
        <w:rPr>
          <w:rFonts w:ascii="Arial" w:hAnsi="Arial" w:cs="Arial"/>
          <w:b/>
        </w:rPr>
        <w:t>NB: Only service providers who fully comply with the above requirements will be engaged in the RFP process.</w:t>
      </w:r>
    </w:p>
    <w:p w14:paraId="367C290F" w14:textId="5D2A48E4" w:rsidR="00B100E7" w:rsidRPr="00100F56" w:rsidRDefault="00B100E7" w:rsidP="00AC3086">
      <w:pPr>
        <w:spacing w:after="0"/>
        <w:jc w:val="center"/>
        <w:rPr>
          <w:rFonts w:ascii="Arial" w:hAnsi="Arial" w:cs="Arial"/>
          <w:b/>
          <w:u w:val="single"/>
          <w:lang w:val="en-ZA"/>
        </w:rPr>
      </w:pPr>
    </w:p>
    <w:sectPr w:rsidR="00B100E7" w:rsidRPr="00100F56" w:rsidSect="008F708A">
      <w:footerReference w:type="default" r:id="rId16"/>
      <w:pgSz w:w="12240" w:h="15840"/>
      <w:pgMar w:top="1080" w:right="1440" w:bottom="1440" w:left="117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44451" w14:textId="77777777" w:rsidR="00F17BC2" w:rsidRDefault="00F17BC2" w:rsidP="006F5E30">
      <w:pPr>
        <w:spacing w:after="0" w:line="240" w:lineRule="auto"/>
      </w:pPr>
      <w:r>
        <w:separator/>
      </w:r>
    </w:p>
  </w:endnote>
  <w:endnote w:type="continuationSeparator" w:id="0">
    <w:p w14:paraId="4F2A42F6" w14:textId="77777777" w:rsidR="00F17BC2" w:rsidRDefault="00F17BC2" w:rsidP="006F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31168"/>
      <w:docPartObj>
        <w:docPartGallery w:val="Page Numbers (Bottom of Page)"/>
        <w:docPartUnique/>
      </w:docPartObj>
    </w:sdtPr>
    <w:sdtEndPr>
      <w:rPr>
        <w:color w:val="7F7F7F" w:themeColor="background1" w:themeShade="7F"/>
        <w:spacing w:val="60"/>
      </w:rPr>
    </w:sdtEndPr>
    <w:sdtContent>
      <w:p w14:paraId="550FA35F" w14:textId="0BDA5003" w:rsidR="00FC5C14" w:rsidRDefault="00FC5C1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96F59" w:rsidRPr="00096F59">
          <w:rPr>
            <w:b/>
            <w:bCs/>
            <w:noProof/>
          </w:rPr>
          <w:t>18</w:t>
        </w:r>
        <w:r>
          <w:rPr>
            <w:b/>
            <w:bCs/>
            <w:noProof/>
          </w:rPr>
          <w:fldChar w:fldCharType="end"/>
        </w:r>
        <w:r>
          <w:rPr>
            <w:b/>
            <w:bCs/>
          </w:rPr>
          <w:t xml:space="preserve"> | </w:t>
        </w:r>
        <w:r>
          <w:rPr>
            <w:color w:val="7F7F7F" w:themeColor="background1" w:themeShade="7F"/>
            <w:spacing w:val="60"/>
          </w:rPr>
          <w:t>Page</w:t>
        </w:r>
      </w:p>
    </w:sdtContent>
  </w:sdt>
  <w:p w14:paraId="53FB63FA" w14:textId="77777777" w:rsidR="00FC5C14" w:rsidRDefault="00FC5C14"/>
  <w:p w14:paraId="6E37604F" w14:textId="77777777" w:rsidR="00FC5C14" w:rsidRDefault="00FC5C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D534E" w14:textId="77777777" w:rsidR="00F17BC2" w:rsidRDefault="00F17BC2" w:rsidP="006F5E30">
      <w:pPr>
        <w:spacing w:after="0" w:line="240" w:lineRule="auto"/>
      </w:pPr>
      <w:r>
        <w:separator/>
      </w:r>
    </w:p>
  </w:footnote>
  <w:footnote w:type="continuationSeparator" w:id="0">
    <w:p w14:paraId="568F9356" w14:textId="77777777" w:rsidR="00F17BC2" w:rsidRDefault="00F17BC2" w:rsidP="006F5E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4E2B"/>
    <w:multiLevelType w:val="hybridMultilevel"/>
    <w:tmpl w:val="2176029E"/>
    <w:lvl w:ilvl="0" w:tplc="1C090003">
      <w:start w:val="1"/>
      <w:numFmt w:val="bullet"/>
      <w:lvlText w:val="o"/>
      <w:lvlJc w:val="left"/>
      <w:pPr>
        <w:ind w:left="1440" w:hanging="360"/>
      </w:pPr>
      <w:rPr>
        <w:rFonts w:ascii="Courier New" w:hAnsi="Courier New" w:cs="Courier New" w:hint="default"/>
        <w:color w:val="auto"/>
      </w:rPr>
    </w:lvl>
    <w:lvl w:ilvl="1" w:tplc="04090003">
      <w:start w:val="1"/>
      <w:numFmt w:val="bullet"/>
      <w:lvlText w:val="o"/>
      <w:lvlJc w:val="left"/>
      <w:pPr>
        <w:ind w:left="2160" w:hanging="360"/>
      </w:pPr>
      <w:rPr>
        <w:rFonts w:ascii="Courier New" w:hAnsi="Courier New" w:cs="Courier New" w:hint="default"/>
      </w:rPr>
    </w:lvl>
    <w:lvl w:ilvl="2" w:tplc="1C090001">
      <w:start w:val="1"/>
      <w:numFmt w:val="bullet"/>
      <w:lvlText w:val=""/>
      <w:lvlJc w:val="left"/>
      <w:pPr>
        <w:ind w:left="720" w:hanging="360"/>
      </w:pPr>
      <w:rPr>
        <w:rFonts w:ascii="Symbol" w:hAnsi="Symbol" w:hint="default"/>
      </w:rPr>
    </w:lvl>
    <w:lvl w:ilvl="3" w:tplc="04090005">
      <w:start w:val="1"/>
      <w:numFmt w:val="bullet"/>
      <w:lvlText w:val=""/>
      <w:lvlJc w:val="left"/>
      <w:pPr>
        <w:ind w:left="3600" w:hanging="360"/>
      </w:pPr>
      <w:rPr>
        <w:rFonts w:ascii="Wingdings" w:hAnsi="Wingding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51E5A57"/>
    <w:multiLevelType w:val="multilevel"/>
    <w:tmpl w:val="B248062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u w:val="none"/>
      </w:rPr>
    </w:lvl>
    <w:lvl w:ilvl="2">
      <w:start w:val="1"/>
      <w:numFmt w:val="decimal"/>
      <w:isLgl/>
      <w:lvlText w:val="%1.%2.%3"/>
      <w:lvlJc w:val="left"/>
      <w:pPr>
        <w:ind w:left="720" w:hanging="720"/>
      </w:pPr>
      <w:rPr>
        <w:rFonts w:hint="default"/>
        <w:b w:val="0"/>
        <w:u w:val="none"/>
      </w:rPr>
    </w:lvl>
    <w:lvl w:ilvl="3">
      <w:start w:val="1"/>
      <w:numFmt w:val="decimal"/>
      <w:isLgl/>
      <w:lvlText w:val="%1.%2.%3.%4"/>
      <w:lvlJc w:val="left"/>
      <w:pPr>
        <w:ind w:left="1080" w:hanging="1080"/>
      </w:pPr>
      <w:rPr>
        <w:rFonts w:hint="default"/>
        <w:b w:val="0"/>
        <w:u w:val="none"/>
      </w:rPr>
    </w:lvl>
    <w:lvl w:ilvl="4">
      <w:start w:val="1"/>
      <w:numFmt w:val="decimal"/>
      <w:isLgl/>
      <w:lvlText w:val="%1.%2.%3.%4.%5"/>
      <w:lvlJc w:val="left"/>
      <w:pPr>
        <w:ind w:left="1080" w:hanging="1080"/>
      </w:pPr>
      <w:rPr>
        <w:rFonts w:hint="default"/>
        <w:b w:val="0"/>
        <w:u w:val="none"/>
      </w:rPr>
    </w:lvl>
    <w:lvl w:ilvl="5">
      <w:start w:val="1"/>
      <w:numFmt w:val="decimal"/>
      <w:isLgl/>
      <w:lvlText w:val="%1.%2.%3.%4.%5.%6"/>
      <w:lvlJc w:val="left"/>
      <w:pPr>
        <w:ind w:left="1440" w:hanging="1440"/>
      </w:pPr>
      <w:rPr>
        <w:rFonts w:hint="default"/>
        <w:b w:val="0"/>
        <w:u w:val="none"/>
      </w:rPr>
    </w:lvl>
    <w:lvl w:ilvl="6">
      <w:start w:val="1"/>
      <w:numFmt w:val="decimal"/>
      <w:isLgl/>
      <w:lvlText w:val="%1.%2.%3.%4.%5.%6.%7"/>
      <w:lvlJc w:val="left"/>
      <w:pPr>
        <w:ind w:left="1440" w:hanging="1440"/>
      </w:pPr>
      <w:rPr>
        <w:rFonts w:hint="default"/>
        <w:b w:val="0"/>
        <w:u w:val="none"/>
      </w:rPr>
    </w:lvl>
    <w:lvl w:ilvl="7">
      <w:start w:val="1"/>
      <w:numFmt w:val="decimal"/>
      <w:isLgl/>
      <w:lvlText w:val="%1.%2.%3.%4.%5.%6.%7.%8"/>
      <w:lvlJc w:val="left"/>
      <w:pPr>
        <w:ind w:left="1800" w:hanging="1800"/>
      </w:pPr>
      <w:rPr>
        <w:rFonts w:hint="default"/>
        <w:b w:val="0"/>
        <w:u w:val="none"/>
      </w:rPr>
    </w:lvl>
    <w:lvl w:ilvl="8">
      <w:start w:val="1"/>
      <w:numFmt w:val="decimal"/>
      <w:isLgl/>
      <w:lvlText w:val="%1.%2.%3.%4.%5.%6.%7.%8.%9"/>
      <w:lvlJc w:val="left"/>
      <w:pPr>
        <w:ind w:left="1800" w:hanging="1800"/>
      </w:pPr>
      <w:rPr>
        <w:rFonts w:hint="default"/>
        <w:b w:val="0"/>
        <w:u w:val="none"/>
      </w:rPr>
    </w:lvl>
  </w:abstractNum>
  <w:abstractNum w:abstractNumId="3" w15:restartNumberingAfterBreak="0">
    <w:nsid w:val="15A17AE3"/>
    <w:multiLevelType w:val="hybridMultilevel"/>
    <w:tmpl w:val="354C1E30"/>
    <w:lvl w:ilvl="0" w:tplc="A4EED57E">
      <w:start w:val="1"/>
      <w:numFmt w:val="bullet"/>
      <w:lvlText w:val=""/>
      <w:lvlJc w:val="left"/>
      <w:pPr>
        <w:ind w:left="1080" w:hanging="360"/>
      </w:pPr>
      <w:rPr>
        <w:rFonts w:ascii="Symbol" w:hAnsi="Symbol" w:hint="default"/>
        <w:color w:val="auto"/>
      </w:rPr>
    </w:lvl>
    <w:lvl w:ilvl="1" w:tplc="1C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A71301"/>
    <w:multiLevelType w:val="hybridMultilevel"/>
    <w:tmpl w:val="34CA8F98"/>
    <w:lvl w:ilvl="0" w:tplc="A1B887A4">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20550BF4"/>
    <w:multiLevelType w:val="hybridMultilevel"/>
    <w:tmpl w:val="99BE7D82"/>
    <w:lvl w:ilvl="0" w:tplc="A4EED57E">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D34523"/>
    <w:multiLevelType w:val="hybridMultilevel"/>
    <w:tmpl w:val="08388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696C9F"/>
    <w:multiLevelType w:val="hybridMultilevel"/>
    <w:tmpl w:val="B13E1476"/>
    <w:lvl w:ilvl="0" w:tplc="3DE0407C">
      <w:numFmt w:val="bullet"/>
      <w:lvlText w:val="o"/>
      <w:lvlJc w:val="left"/>
      <w:pPr>
        <w:ind w:left="105" w:hanging="207"/>
      </w:pPr>
      <w:rPr>
        <w:rFonts w:ascii="Courier New" w:eastAsia="Courier New" w:hAnsi="Courier New" w:cs="Courier New" w:hint="default"/>
        <w:w w:val="103"/>
        <w:sz w:val="19"/>
        <w:szCs w:val="19"/>
      </w:rPr>
    </w:lvl>
    <w:lvl w:ilvl="1" w:tplc="6540C4C4">
      <w:numFmt w:val="bullet"/>
      <w:lvlText w:val="•"/>
      <w:lvlJc w:val="left"/>
      <w:pPr>
        <w:ind w:left="984" w:hanging="207"/>
      </w:pPr>
      <w:rPr>
        <w:rFonts w:hint="default"/>
      </w:rPr>
    </w:lvl>
    <w:lvl w:ilvl="2" w:tplc="1602A688">
      <w:numFmt w:val="bullet"/>
      <w:lvlText w:val="•"/>
      <w:lvlJc w:val="left"/>
      <w:pPr>
        <w:ind w:left="1868" w:hanging="207"/>
      </w:pPr>
      <w:rPr>
        <w:rFonts w:hint="default"/>
      </w:rPr>
    </w:lvl>
    <w:lvl w:ilvl="3" w:tplc="5DC4AB56">
      <w:numFmt w:val="bullet"/>
      <w:lvlText w:val="•"/>
      <w:lvlJc w:val="left"/>
      <w:pPr>
        <w:ind w:left="2752" w:hanging="207"/>
      </w:pPr>
      <w:rPr>
        <w:rFonts w:hint="default"/>
      </w:rPr>
    </w:lvl>
    <w:lvl w:ilvl="4" w:tplc="85C09DFE">
      <w:numFmt w:val="bullet"/>
      <w:lvlText w:val="•"/>
      <w:lvlJc w:val="left"/>
      <w:pPr>
        <w:ind w:left="3636" w:hanging="207"/>
      </w:pPr>
      <w:rPr>
        <w:rFonts w:hint="default"/>
      </w:rPr>
    </w:lvl>
    <w:lvl w:ilvl="5" w:tplc="88FA7EC2">
      <w:numFmt w:val="bullet"/>
      <w:lvlText w:val="•"/>
      <w:lvlJc w:val="left"/>
      <w:pPr>
        <w:ind w:left="4521" w:hanging="207"/>
      </w:pPr>
      <w:rPr>
        <w:rFonts w:hint="default"/>
      </w:rPr>
    </w:lvl>
    <w:lvl w:ilvl="6" w:tplc="75A4A97C">
      <w:numFmt w:val="bullet"/>
      <w:lvlText w:val="•"/>
      <w:lvlJc w:val="left"/>
      <w:pPr>
        <w:ind w:left="5405" w:hanging="207"/>
      </w:pPr>
      <w:rPr>
        <w:rFonts w:hint="default"/>
      </w:rPr>
    </w:lvl>
    <w:lvl w:ilvl="7" w:tplc="6B982E96">
      <w:numFmt w:val="bullet"/>
      <w:lvlText w:val="•"/>
      <w:lvlJc w:val="left"/>
      <w:pPr>
        <w:ind w:left="6289" w:hanging="207"/>
      </w:pPr>
      <w:rPr>
        <w:rFonts w:hint="default"/>
      </w:rPr>
    </w:lvl>
    <w:lvl w:ilvl="8" w:tplc="B6489832">
      <w:numFmt w:val="bullet"/>
      <w:lvlText w:val="•"/>
      <w:lvlJc w:val="left"/>
      <w:pPr>
        <w:ind w:left="7173" w:hanging="207"/>
      </w:pPr>
      <w:rPr>
        <w:rFonts w:hint="default"/>
      </w:rPr>
    </w:lvl>
  </w:abstractNum>
  <w:abstractNum w:abstractNumId="8" w15:restartNumberingAfterBreak="0">
    <w:nsid w:val="2D391D63"/>
    <w:multiLevelType w:val="hybridMultilevel"/>
    <w:tmpl w:val="084A6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791295"/>
    <w:multiLevelType w:val="multilevel"/>
    <w:tmpl w:val="378C4F58"/>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1668A0"/>
    <w:multiLevelType w:val="hybridMultilevel"/>
    <w:tmpl w:val="3F645BA2"/>
    <w:lvl w:ilvl="0" w:tplc="A4EED57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DC4C09"/>
    <w:multiLevelType w:val="hybridMultilevel"/>
    <w:tmpl w:val="70DC29CC"/>
    <w:lvl w:ilvl="0" w:tplc="CB004C7C">
      <w:start w:val="1"/>
      <w:numFmt w:val="bullet"/>
      <w:lvlText w:val="•"/>
      <w:lvlJc w:val="left"/>
      <w:pPr>
        <w:tabs>
          <w:tab w:val="num" w:pos="720"/>
        </w:tabs>
        <w:ind w:left="720" w:hanging="360"/>
      </w:pPr>
      <w:rPr>
        <w:rFonts w:ascii="Times New Roman" w:hAnsi="Times New Roman" w:hint="default"/>
      </w:rPr>
    </w:lvl>
    <w:lvl w:ilvl="1" w:tplc="C16E516C" w:tentative="1">
      <w:start w:val="1"/>
      <w:numFmt w:val="bullet"/>
      <w:lvlText w:val="•"/>
      <w:lvlJc w:val="left"/>
      <w:pPr>
        <w:tabs>
          <w:tab w:val="num" w:pos="1440"/>
        </w:tabs>
        <w:ind w:left="1440" w:hanging="360"/>
      </w:pPr>
      <w:rPr>
        <w:rFonts w:ascii="Times New Roman" w:hAnsi="Times New Roman" w:hint="default"/>
      </w:rPr>
    </w:lvl>
    <w:lvl w:ilvl="2" w:tplc="FEB4FE2E" w:tentative="1">
      <w:start w:val="1"/>
      <w:numFmt w:val="bullet"/>
      <w:lvlText w:val="•"/>
      <w:lvlJc w:val="left"/>
      <w:pPr>
        <w:tabs>
          <w:tab w:val="num" w:pos="2160"/>
        </w:tabs>
        <w:ind w:left="2160" w:hanging="360"/>
      </w:pPr>
      <w:rPr>
        <w:rFonts w:ascii="Times New Roman" w:hAnsi="Times New Roman" w:hint="default"/>
      </w:rPr>
    </w:lvl>
    <w:lvl w:ilvl="3" w:tplc="EF8A1822" w:tentative="1">
      <w:start w:val="1"/>
      <w:numFmt w:val="bullet"/>
      <w:lvlText w:val="•"/>
      <w:lvlJc w:val="left"/>
      <w:pPr>
        <w:tabs>
          <w:tab w:val="num" w:pos="2880"/>
        </w:tabs>
        <w:ind w:left="2880" w:hanging="360"/>
      </w:pPr>
      <w:rPr>
        <w:rFonts w:ascii="Times New Roman" w:hAnsi="Times New Roman" w:hint="default"/>
      </w:rPr>
    </w:lvl>
    <w:lvl w:ilvl="4" w:tplc="17B6E6F0" w:tentative="1">
      <w:start w:val="1"/>
      <w:numFmt w:val="bullet"/>
      <w:lvlText w:val="•"/>
      <w:lvlJc w:val="left"/>
      <w:pPr>
        <w:tabs>
          <w:tab w:val="num" w:pos="3600"/>
        </w:tabs>
        <w:ind w:left="3600" w:hanging="360"/>
      </w:pPr>
      <w:rPr>
        <w:rFonts w:ascii="Times New Roman" w:hAnsi="Times New Roman" w:hint="default"/>
      </w:rPr>
    </w:lvl>
    <w:lvl w:ilvl="5" w:tplc="31169302" w:tentative="1">
      <w:start w:val="1"/>
      <w:numFmt w:val="bullet"/>
      <w:lvlText w:val="•"/>
      <w:lvlJc w:val="left"/>
      <w:pPr>
        <w:tabs>
          <w:tab w:val="num" w:pos="4320"/>
        </w:tabs>
        <w:ind w:left="4320" w:hanging="360"/>
      </w:pPr>
      <w:rPr>
        <w:rFonts w:ascii="Times New Roman" w:hAnsi="Times New Roman" w:hint="default"/>
      </w:rPr>
    </w:lvl>
    <w:lvl w:ilvl="6" w:tplc="4BDEE640" w:tentative="1">
      <w:start w:val="1"/>
      <w:numFmt w:val="bullet"/>
      <w:lvlText w:val="•"/>
      <w:lvlJc w:val="left"/>
      <w:pPr>
        <w:tabs>
          <w:tab w:val="num" w:pos="5040"/>
        </w:tabs>
        <w:ind w:left="5040" w:hanging="360"/>
      </w:pPr>
      <w:rPr>
        <w:rFonts w:ascii="Times New Roman" w:hAnsi="Times New Roman" w:hint="default"/>
      </w:rPr>
    </w:lvl>
    <w:lvl w:ilvl="7" w:tplc="A5E2385C" w:tentative="1">
      <w:start w:val="1"/>
      <w:numFmt w:val="bullet"/>
      <w:lvlText w:val="•"/>
      <w:lvlJc w:val="left"/>
      <w:pPr>
        <w:tabs>
          <w:tab w:val="num" w:pos="5760"/>
        </w:tabs>
        <w:ind w:left="5760" w:hanging="360"/>
      </w:pPr>
      <w:rPr>
        <w:rFonts w:ascii="Times New Roman" w:hAnsi="Times New Roman" w:hint="default"/>
      </w:rPr>
    </w:lvl>
    <w:lvl w:ilvl="8" w:tplc="AB50BE6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7DA6CA7"/>
    <w:multiLevelType w:val="hybridMultilevel"/>
    <w:tmpl w:val="06DC7198"/>
    <w:lvl w:ilvl="0" w:tplc="A4EED57E">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585B72"/>
    <w:multiLevelType w:val="hybridMultilevel"/>
    <w:tmpl w:val="8618BD4C"/>
    <w:lvl w:ilvl="0" w:tplc="A4EED57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E66D5B0">
      <w:start w:val="1"/>
      <w:numFmt w:val="decimal"/>
      <w:lvlText w:val="%3."/>
      <w:lvlJc w:val="left"/>
      <w:pPr>
        <w:ind w:left="360" w:hanging="360"/>
      </w:pPr>
      <w:rPr>
        <w:rFonts w:hint="default"/>
      </w:rPr>
    </w:lvl>
    <w:lvl w:ilvl="3" w:tplc="04090005">
      <w:start w:val="1"/>
      <w:numFmt w:val="bullet"/>
      <w:lvlText w:val=""/>
      <w:lvlJc w:val="left"/>
      <w:pPr>
        <w:ind w:left="3240" w:hanging="360"/>
      </w:pPr>
      <w:rPr>
        <w:rFonts w:ascii="Wingdings" w:hAnsi="Wingding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117F27"/>
    <w:multiLevelType w:val="hybridMultilevel"/>
    <w:tmpl w:val="7D7A38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C396661"/>
    <w:multiLevelType w:val="hybridMultilevel"/>
    <w:tmpl w:val="FAB82B6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DAF3F0C"/>
    <w:multiLevelType w:val="hybridMultilevel"/>
    <w:tmpl w:val="D4EE2BE2"/>
    <w:lvl w:ilvl="0" w:tplc="FF365D66">
      <w:start w:val="1"/>
      <w:numFmt w:val="bullet"/>
      <w:lvlText w:val="•"/>
      <w:lvlJc w:val="left"/>
      <w:pPr>
        <w:tabs>
          <w:tab w:val="num" w:pos="720"/>
        </w:tabs>
        <w:ind w:left="720" w:hanging="360"/>
      </w:pPr>
      <w:rPr>
        <w:rFonts w:ascii="Times New Roman" w:hAnsi="Times New Roman" w:hint="default"/>
      </w:rPr>
    </w:lvl>
    <w:lvl w:ilvl="1" w:tplc="A4F260D6" w:tentative="1">
      <w:start w:val="1"/>
      <w:numFmt w:val="bullet"/>
      <w:lvlText w:val="•"/>
      <w:lvlJc w:val="left"/>
      <w:pPr>
        <w:tabs>
          <w:tab w:val="num" w:pos="1440"/>
        </w:tabs>
        <w:ind w:left="1440" w:hanging="360"/>
      </w:pPr>
      <w:rPr>
        <w:rFonts w:ascii="Times New Roman" w:hAnsi="Times New Roman" w:hint="default"/>
      </w:rPr>
    </w:lvl>
    <w:lvl w:ilvl="2" w:tplc="7C7C2844" w:tentative="1">
      <w:start w:val="1"/>
      <w:numFmt w:val="bullet"/>
      <w:lvlText w:val="•"/>
      <w:lvlJc w:val="left"/>
      <w:pPr>
        <w:tabs>
          <w:tab w:val="num" w:pos="2160"/>
        </w:tabs>
        <w:ind w:left="2160" w:hanging="360"/>
      </w:pPr>
      <w:rPr>
        <w:rFonts w:ascii="Times New Roman" w:hAnsi="Times New Roman" w:hint="default"/>
      </w:rPr>
    </w:lvl>
    <w:lvl w:ilvl="3" w:tplc="438E26EC" w:tentative="1">
      <w:start w:val="1"/>
      <w:numFmt w:val="bullet"/>
      <w:lvlText w:val="•"/>
      <w:lvlJc w:val="left"/>
      <w:pPr>
        <w:tabs>
          <w:tab w:val="num" w:pos="2880"/>
        </w:tabs>
        <w:ind w:left="2880" w:hanging="360"/>
      </w:pPr>
      <w:rPr>
        <w:rFonts w:ascii="Times New Roman" w:hAnsi="Times New Roman" w:hint="default"/>
      </w:rPr>
    </w:lvl>
    <w:lvl w:ilvl="4" w:tplc="94E8F8DA" w:tentative="1">
      <w:start w:val="1"/>
      <w:numFmt w:val="bullet"/>
      <w:lvlText w:val="•"/>
      <w:lvlJc w:val="left"/>
      <w:pPr>
        <w:tabs>
          <w:tab w:val="num" w:pos="3600"/>
        </w:tabs>
        <w:ind w:left="3600" w:hanging="360"/>
      </w:pPr>
      <w:rPr>
        <w:rFonts w:ascii="Times New Roman" w:hAnsi="Times New Roman" w:hint="default"/>
      </w:rPr>
    </w:lvl>
    <w:lvl w:ilvl="5" w:tplc="7CF2E054" w:tentative="1">
      <w:start w:val="1"/>
      <w:numFmt w:val="bullet"/>
      <w:lvlText w:val="•"/>
      <w:lvlJc w:val="left"/>
      <w:pPr>
        <w:tabs>
          <w:tab w:val="num" w:pos="4320"/>
        </w:tabs>
        <w:ind w:left="4320" w:hanging="360"/>
      </w:pPr>
      <w:rPr>
        <w:rFonts w:ascii="Times New Roman" w:hAnsi="Times New Roman" w:hint="default"/>
      </w:rPr>
    </w:lvl>
    <w:lvl w:ilvl="6" w:tplc="B956BCEA" w:tentative="1">
      <w:start w:val="1"/>
      <w:numFmt w:val="bullet"/>
      <w:lvlText w:val="•"/>
      <w:lvlJc w:val="left"/>
      <w:pPr>
        <w:tabs>
          <w:tab w:val="num" w:pos="5040"/>
        </w:tabs>
        <w:ind w:left="5040" w:hanging="360"/>
      </w:pPr>
      <w:rPr>
        <w:rFonts w:ascii="Times New Roman" w:hAnsi="Times New Roman" w:hint="default"/>
      </w:rPr>
    </w:lvl>
    <w:lvl w:ilvl="7" w:tplc="0FA6C6BC" w:tentative="1">
      <w:start w:val="1"/>
      <w:numFmt w:val="bullet"/>
      <w:lvlText w:val="•"/>
      <w:lvlJc w:val="left"/>
      <w:pPr>
        <w:tabs>
          <w:tab w:val="num" w:pos="5760"/>
        </w:tabs>
        <w:ind w:left="5760" w:hanging="360"/>
      </w:pPr>
      <w:rPr>
        <w:rFonts w:ascii="Times New Roman" w:hAnsi="Times New Roman" w:hint="default"/>
      </w:rPr>
    </w:lvl>
    <w:lvl w:ilvl="8" w:tplc="D7F0A83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95E0B10"/>
    <w:multiLevelType w:val="hybridMultilevel"/>
    <w:tmpl w:val="31668D6C"/>
    <w:lvl w:ilvl="0" w:tplc="F5E4E2AE">
      <w:start w:val="1"/>
      <w:numFmt w:val="bullet"/>
      <w:lvlText w:val="•"/>
      <w:lvlJc w:val="left"/>
      <w:pPr>
        <w:tabs>
          <w:tab w:val="num" w:pos="720"/>
        </w:tabs>
        <w:ind w:left="720" w:hanging="360"/>
      </w:pPr>
      <w:rPr>
        <w:rFonts w:ascii="Times New Roman" w:hAnsi="Times New Roman" w:hint="default"/>
      </w:rPr>
    </w:lvl>
    <w:lvl w:ilvl="1" w:tplc="B89E0B62" w:tentative="1">
      <w:start w:val="1"/>
      <w:numFmt w:val="bullet"/>
      <w:lvlText w:val="•"/>
      <w:lvlJc w:val="left"/>
      <w:pPr>
        <w:tabs>
          <w:tab w:val="num" w:pos="1440"/>
        </w:tabs>
        <w:ind w:left="1440" w:hanging="360"/>
      </w:pPr>
      <w:rPr>
        <w:rFonts w:ascii="Times New Roman" w:hAnsi="Times New Roman" w:hint="default"/>
      </w:rPr>
    </w:lvl>
    <w:lvl w:ilvl="2" w:tplc="2B885A5C" w:tentative="1">
      <w:start w:val="1"/>
      <w:numFmt w:val="bullet"/>
      <w:lvlText w:val="•"/>
      <w:lvlJc w:val="left"/>
      <w:pPr>
        <w:tabs>
          <w:tab w:val="num" w:pos="2160"/>
        </w:tabs>
        <w:ind w:left="2160" w:hanging="360"/>
      </w:pPr>
      <w:rPr>
        <w:rFonts w:ascii="Times New Roman" w:hAnsi="Times New Roman" w:hint="default"/>
      </w:rPr>
    </w:lvl>
    <w:lvl w:ilvl="3" w:tplc="15DA9680" w:tentative="1">
      <w:start w:val="1"/>
      <w:numFmt w:val="bullet"/>
      <w:lvlText w:val="•"/>
      <w:lvlJc w:val="left"/>
      <w:pPr>
        <w:tabs>
          <w:tab w:val="num" w:pos="2880"/>
        </w:tabs>
        <w:ind w:left="2880" w:hanging="360"/>
      </w:pPr>
      <w:rPr>
        <w:rFonts w:ascii="Times New Roman" w:hAnsi="Times New Roman" w:hint="default"/>
      </w:rPr>
    </w:lvl>
    <w:lvl w:ilvl="4" w:tplc="33441DB4" w:tentative="1">
      <w:start w:val="1"/>
      <w:numFmt w:val="bullet"/>
      <w:lvlText w:val="•"/>
      <w:lvlJc w:val="left"/>
      <w:pPr>
        <w:tabs>
          <w:tab w:val="num" w:pos="3600"/>
        </w:tabs>
        <w:ind w:left="3600" w:hanging="360"/>
      </w:pPr>
      <w:rPr>
        <w:rFonts w:ascii="Times New Roman" w:hAnsi="Times New Roman" w:hint="default"/>
      </w:rPr>
    </w:lvl>
    <w:lvl w:ilvl="5" w:tplc="DF823382" w:tentative="1">
      <w:start w:val="1"/>
      <w:numFmt w:val="bullet"/>
      <w:lvlText w:val="•"/>
      <w:lvlJc w:val="left"/>
      <w:pPr>
        <w:tabs>
          <w:tab w:val="num" w:pos="4320"/>
        </w:tabs>
        <w:ind w:left="4320" w:hanging="360"/>
      </w:pPr>
      <w:rPr>
        <w:rFonts w:ascii="Times New Roman" w:hAnsi="Times New Roman" w:hint="default"/>
      </w:rPr>
    </w:lvl>
    <w:lvl w:ilvl="6" w:tplc="7258FC94" w:tentative="1">
      <w:start w:val="1"/>
      <w:numFmt w:val="bullet"/>
      <w:lvlText w:val="•"/>
      <w:lvlJc w:val="left"/>
      <w:pPr>
        <w:tabs>
          <w:tab w:val="num" w:pos="5040"/>
        </w:tabs>
        <w:ind w:left="5040" w:hanging="360"/>
      </w:pPr>
      <w:rPr>
        <w:rFonts w:ascii="Times New Roman" w:hAnsi="Times New Roman" w:hint="default"/>
      </w:rPr>
    </w:lvl>
    <w:lvl w:ilvl="7" w:tplc="6C2C3F7E" w:tentative="1">
      <w:start w:val="1"/>
      <w:numFmt w:val="bullet"/>
      <w:lvlText w:val="•"/>
      <w:lvlJc w:val="left"/>
      <w:pPr>
        <w:tabs>
          <w:tab w:val="num" w:pos="5760"/>
        </w:tabs>
        <w:ind w:left="5760" w:hanging="360"/>
      </w:pPr>
      <w:rPr>
        <w:rFonts w:ascii="Times New Roman" w:hAnsi="Times New Roman" w:hint="default"/>
      </w:rPr>
    </w:lvl>
    <w:lvl w:ilvl="8" w:tplc="4F48CB0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D0A601A"/>
    <w:multiLevelType w:val="hybridMultilevel"/>
    <w:tmpl w:val="239A127E"/>
    <w:lvl w:ilvl="0" w:tplc="A4EED57E">
      <w:start w:val="1"/>
      <w:numFmt w:val="bullet"/>
      <w:lvlText w:val=""/>
      <w:lvlJc w:val="left"/>
      <w:pPr>
        <w:ind w:left="1800" w:hanging="360"/>
      </w:pPr>
      <w:rPr>
        <w:rFonts w:ascii="Symbol" w:hAnsi="Symbol"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2D06E7C"/>
    <w:multiLevelType w:val="multilevel"/>
    <w:tmpl w:val="50C89840"/>
    <w:lvl w:ilvl="0">
      <w:start w:val="1"/>
      <w:numFmt w:val="decimal"/>
      <w:lvlText w:val="%1."/>
      <w:lvlJc w:val="left"/>
      <w:pPr>
        <w:ind w:left="360" w:hanging="360"/>
      </w:pPr>
      <w:rPr>
        <w:b/>
        <w:bCs/>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7374388"/>
    <w:multiLevelType w:val="multilevel"/>
    <w:tmpl w:val="B248062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u w:val="none"/>
      </w:rPr>
    </w:lvl>
    <w:lvl w:ilvl="2">
      <w:start w:val="1"/>
      <w:numFmt w:val="decimal"/>
      <w:isLgl/>
      <w:lvlText w:val="%1.%2.%3"/>
      <w:lvlJc w:val="left"/>
      <w:pPr>
        <w:ind w:left="720" w:hanging="720"/>
      </w:pPr>
      <w:rPr>
        <w:rFonts w:hint="default"/>
        <w:b w:val="0"/>
        <w:u w:val="none"/>
      </w:rPr>
    </w:lvl>
    <w:lvl w:ilvl="3">
      <w:start w:val="1"/>
      <w:numFmt w:val="decimal"/>
      <w:isLgl/>
      <w:lvlText w:val="%1.%2.%3.%4"/>
      <w:lvlJc w:val="left"/>
      <w:pPr>
        <w:ind w:left="1080" w:hanging="1080"/>
      </w:pPr>
      <w:rPr>
        <w:rFonts w:hint="default"/>
        <w:b w:val="0"/>
        <w:u w:val="none"/>
      </w:rPr>
    </w:lvl>
    <w:lvl w:ilvl="4">
      <w:start w:val="1"/>
      <w:numFmt w:val="decimal"/>
      <w:isLgl/>
      <w:lvlText w:val="%1.%2.%3.%4.%5"/>
      <w:lvlJc w:val="left"/>
      <w:pPr>
        <w:ind w:left="1080" w:hanging="1080"/>
      </w:pPr>
      <w:rPr>
        <w:rFonts w:hint="default"/>
        <w:b w:val="0"/>
        <w:u w:val="none"/>
      </w:rPr>
    </w:lvl>
    <w:lvl w:ilvl="5">
      <w:start w:val="1"/>
      <w:numFmt w:val="decimal"/>
      <w:isLgl/>
      <w:lvlText w:val="%1.%2.%3.%4.%5.%6"/>
      <w:lvlJc w:val="left"/>
      <w:pPr>
        <w:ind w:left="1440" w:hanging="1440"/>
      </w:pPr>
      <w:rPr>
        <w:rFonts w:hint="default"/>
        <w:b w:val="0"/>
        <w:u w:val="none"/>
      </w:rPr>
    </w:lvl>
    <w:lvl w:ilvl="6">
      <w:start w:val="1"/>
      <w:numFmt w:val="decimal"/>
      <w:isLgl/>
      <w:lvlText w:val="%1.%2.%3.%4.%5.%6.%7"/>
      <w:lvlJc w:val="left"/>
      <w:pPr>
        <w:ind w:left="1440" w:hanging="1440"/>
      </w:pPr>
      <w:rPr>
        <w:rFonts w:hint="default"/>
        <w:b w:val="0"/>
        <w:u w:val="none"/>
      </w:rPr>
    </w:lvl>
    <w:lvl w:ilvl="7">
      <w:start w:val="1"/>
      <w:numFmt w:val="decimal"/>
      <w:isLgl/>
      <w:lvlText w:val="%1.%2.%3.%4.%5.%6.%7.%8"/>
      <w:lvlJc w:val="left"/>
      <w:pPr>
        <w:ind w:left="1800" w:hanging="1800"/>
      </w:pPr>
      <w:rPr>
        <w:rFonts w:hint="default"/>
        <w:b w:val="0"/>
        <w:u w:val="none"/>
      </w:rPr>
    </w:lvl>
    <w:lvl w:ilvl="8">
      <w:start w:val="1"/>
      <w:numFmt w:val="decimal"/>
      <w:isLgl/>
      <w:lvlText w:val="%1.%2.%3.%4.%5.%6.%7.%8.%9"/>
      <w:lvlJc w:val="left"/>
      <w:pPr>
        <w:ind w:left="1800" w:hanging="1800"/>
      </w:pPr>
      <w:rPr>
        <w:rFonts w:hint="default"/>
        <w:b w:val="0"/>
        <w:u w:val="none"/>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1"/>
  </w:num>
  <w:num w:numId="6">
    <w:abstractNumId w:val="15"/>
  </w:num>
  <w:num w:numId="7">
    <w:abstractNumId w:val="20"/>
  </w:num>
  <w:num w:numId="8">
    <w:abstractNumId w:val="16"/>
  </w:num>
  <w:num w:numId="9">
    <w:abstractNumId w:val="14"/>
  </w:num>
  <w:num w:numId="10">
    <w:abstractNumId w:val="19"/>
  </w:num>
  <w:num w:numId="11">
    <w:abstractNumId w:val="5"/>
  </w:num>
  <w:num w:numId="12">
    <w:abstractNumId w:val="13"/>
  </w:num>
  <w:num w:numId="13">
    <w:abstractNumId w:val="10"/>
  </w:num>
  <w:num w:numId="14">
    <w:abstractNumId w:val="6"/>
  </w:num>
  <w:num w:numId="15">
    <w:abstractNumId w:val="4"/>
  </w:num>
  <w:num w:numId="16">
    <w:abstractNumId w:val="2"/>
  </w:num>
  <w:num w:numId="17">
    <w:abstractNumId w:val="8"/>
  </w:num>
  <w:num w:numId="18">
    <w:abstractNumId w:val="3"/>
  </w:num>
  <w:num w:numId="19">
    <w:abstractNumId w:val="0"/>
  </w:num>
  <w:num w:numId="20">
    <w:abstractNumId w:val="17"/>
  </w:num>
  <w:num w:numId="21">
    <w:abstractNumId w:val="18"/>
  </w:num>
  <w:num w:numId="22">
    <w:abstractNumId w:val="12"/>
  </w:num>
  <w:num w:numId="2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E30"/>
    <w:rsid w:val="00005F06"/>
    <w:rsid w:val="000070AF"/>
    <w:rsid w:val="00012A80"/>
    <w:rsid w:val="000218E3"/>
    <w:rsid w:val="00024C45"/>
    <w:rsid w:val="0002565E"/>
    <w:rsid w:val="00031650"/>
    <w:rsid w:val="00034C18"/>
    <w:rsid w:val="00045578"/>
    <w:rsid w:val="00047942"/>
    <w:rsid w:val="00052B76"/>
    <w:rsid w:val="00055137"/>
    <w:rsid w:val="00071547"/>
    <w:rsid w:val="00071B67"/>
    <w:rsid w:val="00073031"/>
    <w:rsid w:val="0007437E"/>
    <w:rsid w:val="000761CB"/>
    <w:rsid w:val="00076B32"/>
    <w:rsid w:val="00081C5A"/>
    <w:rsid w:val="00093614"/>
    <w:rsid w:val="00096F59"/>
    <w:rsid w:val="0009767B"/>
    <w:rsid w:val="000A1D71"/>
    <w:rsid w:val="000A2A96"/>
    <w:rsid w:val="000A6185"/>
    <w:rsid w:val="000A6885"/>
    <w:rsid w:val="000B095E"/>
    <w:rsid w:val="000B279E"/>
    <w:rsid w:val="000B439C"/>
    <w:rsid w:val="000B7A73"/>
    <w:rsid w:val="000C0EFC"/>
    <w:rsid w:val="000C1638"/>
    <w:rsid w:val="000C2AB6"/>
    <w:rsid w:val="000C7397"/>
    <w:rsid w:val="000E0A5B"/>
    <w:rsid w:val="000E74CB"/>
    <w:rsid w:val="000F08BC"/>
    <w:rsid w:val="000F2CC7"/>
    <w:rsid w:val="000F625A"/>
    <w:rsid w:val="000F7987"/>
    <w:rsid w:val="00100F56"/>
    <w:rsid w:val="00101B95"/>
    <w:rsid w:val="00101F64"/>
    <w:rsid w:val="00115F02"/>
    <w:rsid w:val="00125411"/>
    <w:rsid w:val="00133CAA"/>
    <w:rsid w:val="00135503"/>
    <w:rsid w:val="00136C68"/>
    <w:rsid w:val="00140316"/>
    <w:rsid w:val="00140755"/>
    <w:rsid w:val="00140AF8"/>
    <w:rsid w:val="00143484"/>
    <w:rsid w:val="00144754"/>
    <w:rsid w:val="00150065"/>
    <w:rsid w:val="00155911"/>
    <w:rsid w:val="00156582"/>
    <w:rsid w:val="00160431"/>
    <w:rsid w:val="001631D3"/>
    <w:rsid w:val="001658C8"/>
    <w:rsid w:val="00186B28"/>
    <w:rsid w:val="001873FD"/>
    <w:rsid w:val="001922F8"/>
    <w:rsid w:val="0019324E"/>
    <w:rsid w:val="001B0E77"/>
    <w:rsid w:val="001B3BB2"/>
    <w:rsid w:val="001B71D1"/>
    <w:rsid w:val="001B7571"/>
    <w:rsid w:val="001B7E17"/>
    <w:rsid w:val="001C0496"/>
    <w:rsid w:val="001D06F2"/>
    <w:rsid w:val="001D65F5"/>
    <w:rsid w:val="001E118B"/>
    <w:rsid w:val="001E1998"/>
    <w:rsid w:val="001E2055"/>
    <w:rsid w:val="001E3C02"/>
    <w:rsid w:val="001E73AF"/>
    <w:rsid w:val="00200836"/>
    <w:rsid w:val="00204278"/>
    <w:rsid w:val="00207052"/>
    <w:rsid w:val="0020748F"/>
    <w:rsid w:val="00210656"/>
    <w:rsid w:val="002123C3"/>
    <w:rsid w:val="002263F8"/>
    <w:rsid w:val="00226628"/>
    <w:rsid w:val="00231A6D"/>
    <w:rsid w:val="00234175"/>
    <w:rsid w:val="002379BF"/>
    <w:rsid w:val="002405BE"/>
    <w:rsid w:val="00251BF7"/>
    <w:rsid w:val="00252606"/>
    <w:rsid w:val="00257FDA"/>
    <w:rsid w:val="00261C1A"/>
    <w:rsid w:val="00270A41"/>
    <w:rsid w:val="00277927"/>
    <w:rsid w:val="002819A9"/>
    <w:rsid w:val="00285686"/>
    <w:rsid w:val="0028627E"/>
    <w:rsid w:val="002870DD"/>
    <w:rsid w:val="002939D4"/>
    <w:rsid w:val="00295BC7"/>
    <w:rsid w:val="002A254C"/>
    <w:rsid w:val="002B7962"/>
    <w:rsid w:val="002C02D6"/>
    <w:rsid w:val="002C3E4D"/>
    <w:rsid w:val="002C7C1E"/>
    <w:rsid w:val="002D2B3C"/>
    <w:rsid w:val="002E0461"/>
    <w:rsid w:val="002F7DAF"/>
    <w:rsid w:val="00313B9B"/>
    <w:rsid w:val="0031554E"/>
    <w:rsid w:val="00330ACD"/>
    <w:rsid w:val="003328DF"/>
    <w:rsid w:val="00334A4D"/>
    <w:rsid w:val="00335BEC"/>
    <w:rsid w:val="00342EA3"/>
    <w:rsid w:val="00342F36"/>
    <w:rsid w:val="00346A59"/>
    <w:rsid w:val="00346C1A"/>
    <w:rsid w:val="00362081"/>
    <w:rsid w:val="00365FA5"/>
    <w:rsid w:val="00370714"/>
    <w:rsid w:val="0037178A"/>
    <w:rsid w:val="0038048C"/>
    <w:rsid w:val="00387ACE"/>
    <w:rsid w:val="00387C02"/>
    <w:rsid w:val="0039788D"/>
    <w:rsid w:val="003A277B"/>
    <w:rsid w:val="003A43F5"/>
    <w:rsid w:val="003A6B4D"/>
    <w:rsid w:val="003B24DA"/>
    <w:rsid w:val="003B38D8"/>
    <w:rsid w:val="003C0320"/>
    <w:rsid w:val="003C29B9"/>
    <w:rsid w:val="003D68B7"/>
    <w:rsid w:val="003D7E51"/>
    <w:rsid w:val="003E7085"/>
    <w:rsid w:val="003F2870"/>
    <w:rsid w:val="003F4C04"/>
    <w:rsid w:val="004142D1"/>
    <w:rsid w:val="00414567"/>
    <w:rsid w:val="00415C85"/>
    <w:rsid w:val="004165C6"/>
    <w:rsid w:val="00420005"/>
    <w:rsid w:val="00435EEA"/>
    <w:rsid w:val="004374ED"/>
    <w:rsid w:val="00441770"/>
    <w:rsid w:val="0044425D"/>
    <w:rsid w:val="0044454F"/>
    <w:rsid w:val="004534C1"/>
    <w:rsid w:val="004671A3"/>
    <w:rsid w:val="0046772E"/>
    <w:rsid w:val="00471E39"/>
    <w:rsid w:val="004764B5"/>
    <w:rsid w:val="0047672E"/>
    <w:rsid w:val="00487879"/>
    <w:rsid w:val="004905CD"/>
    <w:rsid w:val="0049336C"/>
    <w:rsid w:val="004946EE"/>
    <w:rsid w:val="00496903"/>
    <w:rsid w:val="004A43D6"/>
    <w:rsid w:val="004A4BC4"/>
    <w:rsid w:val="004A60A2"/>
    <w:rsid w:val="004A763F"/>
    <w:rsid w:val="004B13D6"/>
    <w:rsid w:val="004B1A70"/>
    <w:rsid w:val="004B2AA3"/>
    <w:rsid w:val="004B4B72"/>
    <w:rsid w:val="004B6A70"/>
    <w:rsid w:val="004C0E84"/>
    <w:rsid w:val="004C3C1F"/>
    <w:rsid w:val="004C75E0"/>
    <w:rsid w:val="004D028D"/>
    <w:rsid w:val="004D1121"/>
    <w:rsid w:val="004D11B0"/>
    <w:rsid w:val="004D1B00"/>
    <w:rsid w:val="004D44FE"/>
    <w:rsid w:val="004D47A8"/>
    <w:rsid w:val="004E084C"/>
    <w:rsid w:val="004F3F08"/>
    <w:rsid w:val="004F5351"/>
    <w:rsid w:val="00501167"/>
    <w:rsid w:val="00502619"/>
    <w:rsid w:val="00513681"/>
    <w:rsid w:val="00514EA5"/>
    <w:rsid w:val="0052024C"/>
    <w:rsid w:val="00521798"/>
    <w:rsid w:val="00525AA3"/>
    <w:rsid w:val="00526EB3"/>
    <w:rsid w:val="00527E77"/>
    <w:rsid w:val="00530167"/>
    <w:rsid w:val="00546A3F"/>
    <w:rsid w:val="005520A0"/>
    <w:rsid w:val="00560AD4"/>
    <w:rsid w:val="005675B7"/>
    <w:rsid w:val="00572DA5"/>
    <w:rsid w:val="00574C6D"/>
    <w:rsid w:val="005775EE"/>
    <w:rsid w:val="00583A4A"/>
    <w:rsid w:val="00587CD6"/>
    <w:rsid w:val="0059281F"/>
    <w:rsid w:val="005A4947"/>
    <w:rsid w:val="005B42F9"/>
    <w:rsid w:val="005B4F2E"/>
    <w:rsid w:val="005B5E8E"/>
    <w:rsid w:val="005C286E"/>
    <w:rsid w:val="005C338C"/>
    <w:rsid w:val="005C3D8D"/>
    <w:rsid w:val="005D1427"/>
    <w:rsid w:val="005D18D3"/>
    <w:rsid w:val="005D42E6"/>
    <w:rsid w:val="005E34B6"/>
    <w:rsid w:val="005E7217"/>
    <w:rsid w:val="005F3A57"/>
    <w:rsid w:val="00612840"/>
    <w:rsid w:val="00613BA6"/>
    <w:rsid w:val="006153E0"/>
    <w:rsid w:val="00622E48"/>
    <w:rsid w:val="0062380D"/>
    <w:rsid w:val="00624813"/>
    <w:rsid w:val="0062746C"/>
    <w:rsid w:val="006276D4"/>
    <w:rsid w:val="00632012"/>
    <w:rsid w:val="006373C6"/>
    <w:rsid w:val="0063789D"/>
    <w:rsid w:val="00640716"/>
    <w:rsid w:val="00647173"/>
    <w:rsid w:val="00647EA7"/>
    <w:rsid w:val="0065096B"/>
    <w:rsid w:val="00653FB4"/>
    <w:rsid w:val="00655E72"/>
    <w:rsid w:val="006606D5"/>
    <w:rsid w:val="00662352"/>
    <w:rsid w:val="00665559"/>
    <w:rsid w:val="00666891"/>
    <w:rsid w:val="00676371"/>
    <w:rsid w:val="00685AFB"/>
    <w:rsid w:val="00686035"/>
    <w:rsid w:val="006936E5"/>
    <w:rsid w:val="006B1711"/>
    <w:rsid w:val="006B528D"/>
    <w:rsid w:val="006C1084"/>
    <w:rsid w:val="006C19EB"/>
    <w:rsid w:val="006D2F1B"/>
    <w:rsid w:val="006D5A25"/>
    <w:rsid w:val="006E0939"/>
    <w:rsid w:val="006E2696"/>
    <w:rsid w:val="006E2BF6"/>
    <w:rsid w:val="006E3205"/>
    <w:rsid w:val="006E4DDF"/>
    <w:rsid w:val="006E71A0"/>
    <w:rsid w:val="006F1DBB"/>
    <w:rsid w:val="006F25C9"/>
    <w:rsid w:val="006F3B7E"/>
    <w:rsid w:val="006F4213"/>
    <w:rsid w:val="006F5E30"/>
    <w:rsid w:val="006F5E9A"/>
    <w:rsid w:val="006F6AB4"/>
    <w:rsid w:val="00707887"/>
    <w:rsid w:val="007078EB"/>
    <w:rsid w:val="007122DE"/>
    <w:rsid w:val="00712388"/>
    <w:rsid w:val="00713247"/>
    <w:rsid w:val="0071424C"/>
    <w:rsid w:val="0071655F"/>
    <w:rsid w:val="00717C4C"/>
    <w:rsid w:val="007217F0"/>
    <w:rsid w:val="00721B8D"/>
    <w:rsid w:val="00745BC9"/>
    <w:rsid w:val="00747E69"/>
    <w:rsid w:val="007573DD"/>
    <w:rsid w:val="007646F1"/>
    <w:rsid w:val="007704B8"/>
    <w:rsid w:val="00771C8E"/>
    <w:rsid w:val="0077313D"/>
    <w:rsid w:val="00780D69"/>
    <w:rsid w:val="007827CA"/>
    <w:rsid w:val="00784C0A"/>
    <w:rsid w:val="00784C75"/>
    <w:rsid w:val="00785447"/>
    <w:rsid w:val="007903CA"/>
    <w:rsid w:val="007933DA"/>
    <w:rsid w:val="00793FC0"/>
    <w:rsid w:val="007B0770"/>
    <w:rsid w:val="007B3E65"/>
    <w:rsid w:val="007B59E2"/>
    <w:rsid w:val="007B647A"/>
    <w:rsid w:val="007B669C"/>
    <w:rsid w:val="007C11EC"/>
    <w:rsid w:val="007C2D5C"/>
    <w:rsid w:val="007C7CC9"/>
    <w:rsid w:val="007D1DDD"/>
    <w:rsid w:val="007D1F81"/>
    <w:rsid w:val="007D4F0E"/>
    <w:rsid w:val="007D6BEA"/>
    <w:rsid w:val="007E0C04"/>
    <w:rsid w:val="007E2827"/>
    <w:rsid w:val="007E42D4"/>
    <w:rsid w:val="007E4851"/>
    <w:rsid w:val="007E5992"/>
    <w:rsid w:val="007E5EEC"/>
    <w:rsid w:val="007E74E9"/>
    <w:rsid w:val="007F2784"/>
    <w:rsid w:val="007F40E7"/>
    <w:rsid w:val="00821630"/>
    <w:rsid w:val="00824B8A"/>
    <w:rsid w:val="00831E52"/>
    <w:rsid w:val="00834CBE"/>
    <w:rsid w:val="00845425"/>
    <w:rsid w:val="00845B71"/>
    <w:rsid w:val="00847ECB"/>
    <w:rsid w:val="008538DE"/>
    <w:rsid w:val="00854387"/>
    <w:rsid w:val="0086778A"/>
    <w:rsid w:val="00872AED"/>
    <w:rsid w:val="00873F84"/>
    <w:rsid w:val="00874092"/>
    <w:rsid w:val="00874F75"/>
    <w:rsid w:val="00876168"/>
    <w:rsid w:val="00877416"/>
    <w:rsid w:val="00885A9C"/>
    <w:rsid w:val="00886EF6"/>
    <w:rsid w:val="00894605"/>
    <w:rsid w:val="008A1DCA"/>
    <w:rsid w:val="008A207A"/>
    <w:rsid w:val="008A242B"/>
    <w:rsid w:val="008A4DED"/>
    <w:rsid w:val="008A5E0E"/>
    <w:rsid w:val="008A5E65"/>
    <w:rsid w:val="008B157B"/>
    <w:rsid w:val="008B1612"/>
    <w:rsid w:val="008B34BD"/>
    <w:rsid w:val="008C177E"/>
    <w:rsid w:val="008C1799"/>
    <w:rsid w:val="008C1AA2"/>
    <w:rsid w:val="008C7A7F"/>
    <w:rsid w:val="008D58BC"/>
    <w:rsid w:val="008E2D55"/>
    <w:rsid w:val="008E3F51"/>
    <w:rsid w:val="008F096D"/>
    <w:rsid w:val="008F3A3C"/>
    <w:rsid w:val="008F708A"/>
    <w:rsid w:val="00901562"/>
    <w:rsid w:val="00902D21"/>
    <w:rsid w:val="00906D95"/>
    <w:rsid w:val="00921DD3"/>
    <w:rsid w:val="00923F63"/>
    <w:rsid w:val="0092794E"/>
    <w:rsid w:val="009316CF"/>
    <w:rsid w:val="00932B41"/>
    <w:rsid w:val="009367A4"/>
    <w:rsid w:val="00943379"/>
    <w:rsid w:val="00945B83"/>
    <w:rsid w:val="0094646C"/>
    <w:rsid w:val="00946A46"/>
    <w:rsid w:val="00950E6D"/>
    <w:rsid w:val="00954A74"/>
    <w:rsid w:val="00980585"/>
    <w:rsid w:val="0098111B"/>
    <w:rsid w:val="00986E2C"/>
    <w:rsid w:val="00991BC6"/>
    <w:rsid w:val="0099225E"/>
    <w:rsid w:val="00992879"/>
    <w:rsid w:val="009967A9"/>
    <w:rsid w:val="009A1124"/>
    <w:rsid w:val="009A1D8D"/>
    <w:rsid w:val="009B190E"/>
    <w:rsid w:val="009B3C27"/>
    <w:rsid w:val="009B6789"/>
    <w:rsid w:val="009B734E"/>
    <w:rsid w:val="009D0FF9"/>
    <w:rsid w:val="009D4C87"/>
    <w:rsid w:val="009D5C3E"/>
    <w:rsid w:val="009D7301"/>
    <w:rsid w:val="009E1E41"/>
    <w:rsid w:val="009E26ED"/>
    <w:rsid w:val="009E59DE"/>
    <w:rsid w:val="009E77E3"/>
    <w:rsid w:val="009F1F8D"/>
    <w:rsid w:val="00A03880"/>
    <w:rsid w:val="00A13FD6"/>
    <w:rsid w:val="00A17763"/>
    <w:rsid w:val="00A202A2"/>
    <w:rsid w:val="00A22A39"/>
    <w:rsid w:val="00A30D69"/>
    <w:rsid w:val="00A339F4"/>
    <w:rsid w:val="00A3444A"/>
    <w:rsid w:val="00A358CF"/>
    <w:rsid w:val="00A40F83"/>
    <w:rsid w:val="00A457B4"/>
    <w:rsid w:val="00A50527"/>
    <w:rsid w:val="00A54CD5"/>
    <w:rsid w:val="00A60C16"/>
    <w:rsid w:val="00A64C30"/>
    <w:rsid w:val="00A6673B"/>
    <w:rsid w:val="00A66B13"/>
    <w:rsid w:val="00A8014C"/>
    <w:rsid w:val="00A81532"/>
    <w:rsid w:val="00A87162"/>
    <w:rsid w:val="00A916E5"/>
    <w:rsid w:val="00A94C91"/>
    <w:rsid w:val="00A9640B"/>
    <w:rsid w:val="00A97F26"/>
    <w:rsid w:val="00AA01B1"/>
    <w:rsid w:val="00AA0D2C"/>
    <w:rsid w:val="00AA4930"/>
    <w:rsid w:val="00AA644D"/>
    <w:rsid w:val="00AA72C7"/>
    <w:rsid w:val="00AA79C9"/>
    <w:rsid w:val="00AB51DA"/>
    <w:rsid w:val="00AC3086"/>
    <w:rsid w:val="00AC4D8A"/>
    <w:rsid w:val="00AC59C5"/>
    <w:rsid w:val="00AC60F3"/>
    <w:rsid w:val="00AD4BAF"/>
    <w:rsid w:val="00AE4971"/>
    <w:rsid w:val="00AE6098"/>
    <w:rsid w:val="00AF7060"/>
    <w:rsid w:val="00B01847"/>
    <w:rsid w:val="00B0693C"/>
    <w:rsid w:val="00B100E7"/>
    <w:rsid w:val="00B14994"/>
    <w:rsid w:val="00B171DE"/>
    <w:rsid w:val="00B1731C"/>
    <w:rsid w:val="00B1790F"/>
    <w:rsid w:val="00B20634"/>
    <w:rsid w:val="00B226DD"/>
    <w:rsid w:val="00B23A48"/>
    <w:rsid w:val="00B2465C"/>
    <w:rsid w:val="00B2570D"/>
    <w:rsid w:val="00B25ECA"/>
    <w:rsid w:val="00B26799"/>
    <w:rsid w:val="00B316FD"/>
    <w:rsid w:val="00B33EF7"/>
    <w:rsid w:val="00B353EC"/>
    <w:rsid w:val="00B41014"/>
    <w:rsid w:val="00B6301F"/>
    <w:rsid w:val="00B64C02"/>
    <w:rsid w:val="00B67899"/>
    <w:rsid w:val="00B754BF"/>
    <w:rsid w:val="00B75BCF"/>
    <w:rsid w:val="00B7745B"/>
    <w:rsid w:val="00B77B6C"/>
    <w:rsid w:val="00B9663A"/>
    <w:rsid w:val="00B96ACD"/>
    <w:rsid w:val="00BA3826"/>
    <w:rsid w:val="00BA41AB"/>
    <w:rsid w:val="00BA6C62"/>
    <w:rsid w:val="00BB0EE5"/>
    <w:rsid w:val="00BB63D9"/>
    <w:rsid w:val="00BB7863"/>
    <w:rsid w:val="00BC1339"/>
    <w:rsid w:val="00BC7391"/>
    <w:rsid w:val="00BD0E8C"/>
    <w:rsid w:val="00BD4CDD"/>
    <w:rsid w:val="00BD734F"/>
    <w:rsid w:val="00BE452A"/>
    <w:rsid w:val="00BE7090"/>
    <w:rsid w:val="00BE7387"/>
    <w:rsid w:val="00BE745F"/>
    <w:rsid w:val="00BE7B11"/>
    <w:rsid w:val="00C0583B"/>
    <w:rsid w:val="00C06B76"/>
    <w:rsid w:val="00C160F9"/>
    <w:rsid w:val="00C204EE"/>
    <w:rsid w:val="00C21775"/>
    <w:rsid w:val="00C2325E"/>
    <w:rsid w:val="00C24318"/>
    <w:rsid w:val="00C27A66"/>
    <w:rsid w:val="00C3072E"/>
    <w:rsid w:val="00C30783"/>
    <w:rsid w:val="00C32F69"/>
    <w:rsid w:val="00C34EC7"/>
    <w:rsid w:val="00C35056"/>
    <w:rsid w:val="00C43C33"/>
    <w:rsid w:val="00C4690D"/>
    <w:rsid w:val="00C523B1"/>
    <w:rsid w:val="00C55567"/>
    <w:rsid w:val="00C5703E"/>
    <w:rsid w:val="00C6441E"/>
    <w:rsid w:val="00C6545A"/>
    <w:rsid w:val="00C709F0"/>
    <w:rsid w:val="00C772B6"/>
    <w:rsid w:val="00C814DB"/>
    <w:rsid w:val="00C82B98"/>
    <w:rsid w:val="00C901C7"/>
    <w:rsid w:val="00C90D59"/>
    <w:rsid w:val="00C938E1"/>
    <w:rsid w:val="00C9684C"/>
    <w:rsid w:val="00CA2C55"/>
    <w:rsid w:val="00CA5178"/>
    <w:rsid w:val="00CA5551"/>
    <w:rsid w:val="00CA598C"/>
    <w:rsid w:val="00CA646C"/>
    <w:rsid w:val="00CA7346"/>
    <w:rsid w:val="00CB104B"/>
    <w:rsid w:val="00CB22CA"/>
    <w:rsid w:val="00CB4436"/>
    <w:rsid w:val="00CD1FB5"/>
    <w:rsid w:val="00CD5994"/>
    <w:rsid w:val="00CD6B2B"/>
    <w:rsid w:val="00CE02B7"/>
    <w:rsid w:val="00CE1A11"/>
    <w:rsid w:val="00CE2145"/>
    <w:rsid w:val="00CE62FF"/>
    <w:rsid w:val="00CE7170"/>
    <w:rsid w:val="00CF111E"/>
    <w:rsid w:val="00CF1C7B"/>
    <w:rsid w:val="00CF51D1"/>
    <w:rsid w:val="00D0067C"/>
    <w:rsid w:val="00D03DAF"/>
    <w:rsid w:val="00D043B6"/>
    <w:rsid w:val="00D1535B"/>
    <w:rsid w:val="00D16579"/>
    <w:rsid w:val="00D229DE"/>
    <w:rsid w:val="00D26738"/>
    <w:rsid w:val="00D339FC"/>
    <w:rsid w:val="00D35D9D"/>
    <w:rsid w:val="00D4234F"/>
    <w:rsid w:val="00D43649"/>
    <w:rsid w:val="00D44837"/>
    <w:rsid w:val="00D4559A"/>
    <w:rsid w:val="00D50A04"/>
    <w:rsid w:val="00D53B13"/>
    <w:rsid w:val="00D53BF0"/>
    <w:rsid w:val="00D614DD"/>
    <w:rsid w:val="00D62928"/>
    <w:rsid w:val="00D73DCC"/>
    <w:rsid w:val="00D7426A"/>
    <w:rsid w:val="00D744D5"/>
    <w:rsid w:val="00D75CBF"/>
    <w:rsid w:val="00D83720"/>
    <w:rsid w:val="00D87075"/>
    <w:rsid w:val="00D95C24"/>
    <w:rsid w:val="00D971F1"/>
    <w:rsid w:val="00DA1487"/>
    <w:rsid w:val="00DA4654"/>
    <w:rsid w:val="00DA4CBC"/>
    <w:rsid w:val="00DA6406"/>
    <w:rsid w:val="00DB33B6"/>
    <w:rsid w:val="00DB48A9"/>
    <w:rsid w:val="00DB5A1A"/>
    <w:rsid w:val="00DB648B"/>
    <w:rsid w:val="00DB7CD7"/>
    <w:rsid w:val="00DC10AF"/>
    <w:rsid w:val="00DC2AD4"/>
    <w:rsid w:val="00DC2F33"/>
    <w:rsid w:val="00DC5446"/>
    <w:rsid w:val="00DD6AF1"/>
    <w:rsid w:val="00DE6EC0"/>
    <w:rsid w:val="00DF10C9"/>
    <w:rsid w:val="00DF2740"/>
    <w:rsid w:val="00DF48DA"/>
    <w:rsid w:val="00DF632A"/>
    <w:rsid w:val="00DF6E03"/>
    <w:rsid w:val="00DF74C7"/>
    <w:rsid w:val="00E00FC4"/>
    <w:rsid w:val="00E01F13"/>
    <w:rsid w:val="00E0239D"/>
    <w:rsid w:val="00E02735"/>
    <w:rsid w:val="00E03E7C"/>
    <w:rsid w:val="00E106C1"/>
    <w:rsid w:val="00E228B9"/>
    <w:rsid w:val="00E27A53"/>
    <w:rsid w:val="00E359E8"/>
    <w:rsid w:val="00E441D3"/>
    <w:rsid w:val="00E54E3B"/>
    <w:rsid w:val="00E61814"/>
    <w:rsid w:val="00E639D5"/>
    <w:rsid w:val="00E643F7"/>
    <w:rsid w:val="00E70F61"/>
    <w:rsid w:val="00E7202E"/>
    <w:rsid w:val="00E72C0F"/>
    <w:rsid w:val="00E81F0C"/>
    <w:rsid w:val="00E826B7"/>
    <w:rsid w:val="00E83F96"/>
    <w:rsid w:val="00E912B0"/>
    <w:rsid w:val="00E91724"/>
    <w:rsid w:val="00E93C7E"/>
    <w:rsid w:val="00EA0458"/>
    <w:rsid w:val="00EA201D"/>
    <w:rsid w:val="00EA7999"/>
    <w:rsid w:val="00EC1675"/>
    <w:rsid w:val="00ED3BBF"/>
    <w:rsid w:val="00ED4AC6"/>
    <w:rsid w:val="00ED580E"/>
    <w:rsid w:val="00EE07FF"/>
    <w:rsid w:val="00EE3622"/>
    <w:rsid w:val="00EE7DFB"/>
    <w:rsid w:val="00EF008F"/>
    <w:rsid w:val="00EF54B1"/>
    <w:rsid w:val="00EF6569"/>
    <w:rsid w:val="00EF7E33"/>
    <w:rsid w:val="00F01EE0"/>
    <w:rsid w:val="00F07D7B"/>
    <w:rsid w:val="00F17BC2"/>
    <w:rsid w:val="00F21EFB"/>
    <w:rsid w:val="00F23D71"/>
    <w:rsid w:val="00F23F6C"/>
    <w:rsid w:val="00F24BAC"/>
    <w:rsid w:val="00F30841"/>
    <w:rsid w:val="00F3234F"/>
    <w:rsid w:val="00F3758E"/>
    <w:rsid w:val="00F4316A"/>
    <w:rsid w:val="00F47EEB"/>
    <w:rsid w:val="00F50FF9"/>
    <w:rsid w:val="00F51CB9"/>
    <w:rsid w:val="00F53461"/>
    <w:rsid w:val="00F5718F"/>
    <w:rsid w:val="00F607E3"/>
    <w:rsid w:val="00F60AE8"/>
    <w:rsid w:val="00F70160"/>
    <w:rsid w:val="00F70452"/>
    <w:rsid w:val="00F73962"/>
    <w:rsid w:val="00F86342"/>
    <w:rsid w:val="00F9182C"/>
    <w:rsid w:val="00F924AC"/>
    <w:rsid w:val="00F92B9F"/>
    <w:rsid w:val="00F93D88"/>
    <w:rsid w:val="00F9777D"/>
    <w:rsid w:val="00FA0AF7"/>
    <w:rsid w:val="00FA0EB2"/>
    <w:rsid w:val="00FA201D"/>
    <w:rsid w:val="00FA44E8"/>
    <w:rsid w:val="00FA52BF"/>
    <w:rsid w:val="00FB530A"/>
    <w:rsid w:val="00FC3141"/>
    <w:rsid w:val="00FC5C14"/>
    <w:rsid w:val="00FC5F79"/>
    <w:rsid w:val="00FD5834"/>
    <w:rsid w:val="00FE0B04"/>
    <w:rsid w:val="00FE24E3"/>
    <w:rsid w:val="00FF0784"/>
    <w:rsid w:val="00FF3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23E34"/>
  <w15:docId w15:val="{DC76163A-7A03-4C81-AB00-65AAF91E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D65F5"/>
    <w:pPr>
      <w:widowControl w:val="0"/>
      <w:autoSpaceDE w:val="0"/>
      <w:autoSpaceDN w:val="0"/>
      <w:spacing w:before="72" w:after="0" w:line="240" w:lineRule="auto"/>
      <w:ind w:left="2551" w:hanging="1581"/>
      <w:outlineLvl w:val="0"/>
    </w:pPr>
    <w:rPr>
      <w:rFonts w:ascii="Arial" w:eastAsia="Arial" w:hAnsi="Arial" w:cs="Arial"/>
      <w:b/>
      <w:bCs/>
      <w:sz w:val="24"/>
      <w:szCs w:val="24"/>
    </w:rPr>
  </w:style>
  <w:style w:type="paragraph" w:styleId="Heading2">
    <w:name w:val="heading 2"/>
    <w:basedOn w:val="Normal"/>
    <w:link w:val="Heading2Char"/>
    <w:uiPriority w:val="1"/>
    <w:qFormat/>
    <w:rsid w:val="001D65F5"/>
    <w:pPr>
      <w:widowControl w:val="0"/>
      <w:autoSpaceDE w:val="0"/>
      <w:autoSpaceDN w:val="0"/>
      <w:spacing w:after="0" w:line="240" w:lineRule="auto"/>
      <w:outlineLvl w:val="1"/>
    </w:pPr>
    <w:rPr>
      <w:rFonts w:ascii="Symbol" w:eastAsia="Symbol" w:hAnsi="Symbol" w:cs="Symbol"/>
      <w:sz w:val="24"/>
      <w:szCs w:val="24"/>
    </w:rPr>
  </w:style>
  <w:style w:type="paragraph" w:styleId="Heading3">
    <w:name w:val="heading 3"/>
    <w:basedOn w:val="Normal"/>
    <w:link w:val="Heading3Char"/>
    <w:uiPriority w:val="1"/>
    <w:qFormat/>
    <w:rsid w:val="001D65F5"/>
    <w:pPr>
      <w:widowControl w:val="0"/>
      <w:autoSpaceDE w:val="0"/>
      <w:autoSpaceDN w:val="0"/>
      <w:spacing w:after="0" w:line="240" w:lineRule="auto"/>
      <w:ind w:left="1106" w:hanging="851"/>
      <w:outlineLvl w:val="2"/>
    </w:pPr>
    <w:rPr>
      <w:rFonts w:ascii="Tahoma" w:eastAsia="Tahoma" w:hAnsi="Tahoma" w:cs="Tahoma"/>
      <w:b/>
      <w:bCs/>
      <w:sz w:val="20"/>
      <w:szCs w:val="20"/>
    </w:rPr>
  </w:style>
  <w:style w:type="paragraph" w:styleId="Heading4">
    <w:name w:val="heading 4"/>
    <w:basedOn w:val="Normal"/>
    <w:link w:val="Heading4Char"/>
    <w:uiPriority w:val="1"/>
    <w:qFormat/>
    <w:rsid w:val="001D65F5"/>
    <w:pPr>
      <w:widowControl w:val="0"/>
      <w:autoSpaceDE w:val="0"/>
      <w:autoSpaceDN w:val="0"/>
      <w:spacing w:after="0" w:line="240" w:lineRule="auto"/>
      <w:ind w:left="719" w:hanging="567"/>
      <w:outlineLvl w:val="3"/>
    </w:pPr>
    <w:rPr>
      <w:rFonts w:ascii="Tahoma" w:eastAsia="Tahoma" w:hAnsi="Tahoma" w:cs="Tahoma"/>
      <w:sz w:val="20"/>
      <w:szCs w:val="20"/>
    </w:rPr>
  </w:style>
  <w:style w:type="paragraph" w:styleId="Heading5">
    <w:name w:val="heading 5"/>
    <w:basedOn w:val="Normal"/>
    <w:link w:val="Heading5Char"/>
    <w:uiPriority w:val="1"/>
    <w:qFormat/>
    <w:rsid w:val="00C24318"/>
    <w:pPr>
      <w:widowControl w:val="0"/>
      <w:autoSpaceDE w:val="0"/>
      <w:autoSpaceDN w:val="0"/>
      <w:spacing w:after="0" w:line="240" w:lineRule="auto"/>
      <w:ind w:left="872"/>
      <w:outlineLvl w:val="4"/>
    </w:pPr>
    <w:rPr>
      <w:rFonts w:ascii="Tahoma" w:eastAsia="Tahoma" w:hAnsi="Tahoma" w:cs="Tahom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D65F5"/>
    <w:rPr>
      <w:rFonts w:ascii="Arial" w:eastAsia="Arial" w:hAnsi="Arial" w:cs="Arial"/>
      <w:b/>
      <w:bCs/>
      <w:sz w:val="24"/>
      <w:szCs w:val="24"/>
    </w:rPr>
  </w:style>
  <w:style w:type="character" w:customStyle="1" w:styleId="Heading2Char">
    <w:name w:val="Heading 2 Char"/>
    <w:basedOn w:val="DefaultParagraphFont"/>
    <w:link w:val="Heading2"/>
    <w:uiPriority w:val="1"/>
    <w:rsid w:val="001D65F5"/>
    <w:rPr>
      <w:rFonts w:ascii="Symbol" w:eastAsia="Symbol" w:hAnsi="Symbol" w:cs="Symbol"/>
      <w:sz w:val="24"/>
      <w:szCs w:val="24"/>
    </w:rPr>
  </w:style>
  <w:style w:type="character" w:customStyle="1" w:styleId="Heading3Char">
    <w:name w:val="Heading 3 Char"/>
    <w:basedOn w:val="DefaultParagraphFont"/>
    <w:link w:val="Heading3"/>
    <w:uiPriority w:val="1"/>
    <w:rsid w:val="001D65F5"/>
    <w:rPr>
      <w:rFonts w:ascii="Tahoma" w:eastAsia="Tahoma" w:hAnsi="Tahoma" w:cs="Tahoma"/>
      <w:b/>
      <w:bCs/>
      <w:sz w:val="20"/>
      <w:szCs w:val="20"/>
    </w:rPr>
  </w:style>
  <w:style w:type="character" w:customStyle="1" w:styleId="Heading4Char">
    <w:name w:val="Heading 4 Char"/>
    <w:basedOn w:val="DefaultParagraphFont"/>
    <w:link w:val="Heading4"/>
    <w:uiPriority w:val="1"/>
    <w:rsid w:val="001D65F5"/>
    <w:rPr>
      <w:rFonts w:ascii="Tahoma" w:eastAsia="Tahoma" w:hAnsi="Tahoma" w:cs="Tahoma"/>
      <w:sz w:val="20"/>
      <w:szCs w:val="20"/>
    </w:rPr>
  </w:style>
  <w:style w:type="character" w:customStyle="1" w:styleId="Heading5Char">
    <w:name w:val="Heading 5 Char"/>
    <w:basedOn w:val="DefaultParagraphFont"/>
    <w:link w:val="Heading5"/>
    <w:uiPriority w:val="1"/>
    <w:rsid w:val="00C24318"/>
    <w:rPr>
      <w:rFonts w:ascii="Tahoma" w:eastAsia="Tahoma" w:hAnsi="Tahoma" w:cs="Tahoma"/>
      <w:b/>
      <w:bCs/>
      <w:sz w:val="19"/>
      <w:szCs w:val="19"/>
    </w:rPr>
  </w:style>
  <w:style w:type="paragraph" w:styleId="BalloonText">
    <w:name w:val="Balloon Text"/>
    <w:basedOn w:val="Normal"/>
    <w:link w:val="BalloonTextChar"/>
    <w:uiPriority w:val="99"/>
    <w:semiHidden/>
    <w:unhideWhenUsed/>
    <w:rsid w:val="006F5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E30"/>
    <w:rPr>
      <w:rFonts w:ascii="Tahoma" w:hAnsi="Tahoma" w:cs="Tahoma"/>
      <w:sz w:val="16"/>
      <w:szCs w:val="16"/>
    </w:rPr>
  </w:style>
  <w:style w:type="paragraph" w:styleId="Header">
    <w:name w:val="header"/>
    <w:basedOn w:val="Normal"/>
    <w:link w:val="HeaderChar"/>
    <w:uiPriority w:val="99"/>
    <w:unhideWhenUsed/>
    <w:rsid w:val="006F5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E30"/>
  </w:style>
  <w:style w:type="paragraph" w:styleId="Footer">
    <w:name w:val="footer"/>
    <w:basedOn w:val="Normal"/>
    <w:link w:val="FooterChar"/>
    <w:uiPriority w:val="99"/>
    <w:unhideWhenUsed/>
    <w:rsid w:val="006F5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E30"/>
  </w:style>
  <w:style w:type="table" w:styleId="TableGrid">
    <w:name w:val="Table Grid"/>
    <w:basedOn w:val="TableNormal"/>
    <w:uiPriority w:val="59"/>
    <w:rsid w:val="006F5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andard Paragraph,List Paragraph1,normal,Normal1,Normal2,Normal3,Normal4,Normal5,Normal6,Normal7,Normal8,Normal9,Normal10,Normal11,Normal12,Normal13,Normal14,Normal15,Normal16,Normal17,Normal18,Normal19,Normal20,Normal111,Titre 7 Car1"/>
    <w:basedOn w:val="Normal"/>
    <w:link w:val="ListParagraphChar"/>
    <w:uiPriority w:val="34"/>
    <w:qFormat/>
    <w:rsid w:val="008F3A3C"/>
    <w:pPr>
      <w:ind w:left="720"/>
      <w:contextualSpacing/>
    </w:pPr>
  </w:style>
  <w:style w:type="paragraph" w:styleId="BodyText">
    <w:name w:val="Body Text"/>
    <w:basedOn w:val="Normal"/>
    <w:link w:val="BodyTextChar"/>
    <w:uiPriority w:val="1"/>
    <w:qFormat/>
    <w:rsid w:val="001E73AF"/>
    <w:pPr>
      <w:widowControl w:val="0"/>
      <w:autoSpaceDE w:val="0"/>
      <w:autoSpaceDN w:val="0"/>
      <w:spacing w:after="0" w:line="240" w:lineRule="auto"/>
    </w:pPr>
    <w:rPr>
      <w:rFonts w:ascii="Tahoma" w:eastAsia="Tahoma" w:hAnsi="Tahoma" w:cs="Tahoma"/>
      <w:sz w:val="19"/>
      <w:szCs w:val="19"/>
    </w:rPr>
  </w:style>
  <w:style w:type="character" w:customStyle="1" w:styleId="BodyTextChar">
    <w:name w:val="Body Text Char"/>
    <w:basedOn w:val="DefaultParagraphFont"/>
    <w:link w:val="BodyText"/>
    <w:uiPriority w:val="1"/>
    <w:rsid w:val="001E73AF"/>
    <w:rPr>
      <w:rFonts w:ascii="Tahoma" w:eastAsia="Tahoma" w:hAnsi="Tahoma" w:cs="Tahoma"/>
      <w:sz w:val="19"/>
      <w:szCs w:val="19"/>
    </w:rPr>
  </w:style>
  <w:style w:type="paragraph" w:styleId="BodyTextIndent3">
    <w:name w:val="Body Text Indent 3"/>
    <w:basedOn w:val="Normal"/>
    <w:link w:val="BodyTextIndent3Char"/>
    <w:uiPriority w:val="99"/>
    <w:semiHidden/>
    <w:unhideWhenUsed/>
    <w:rsid w:val="003804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8048C"/>
    <w:rPr>
      <w:sz w:val="16"/>
      <w:szCs w:val="16"/>
    </w:rPr>
  </w:style>
  <w:style w:type="table" w:customStyle="1" w:styleId="TableGrid1">
    <w:name w:val="Table Grid1"/>
    <w:basedOn w:val="TableNormal"/>
    <w:next w:val="TableGrid"/>
    <w:rsid w:val="0038048C"/>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4C75"/>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270A41"/>
    <w:pPr>
      <w:spacing w:after="120" w:line="480" w:lineRule="auto"/>
      <w:ind w:left="360"/>
    </w:pPr>
  </w:style>
  <w:style w:type="character" w:customStyle="1" w:styleId="BodyTextIndent2Char">
    <w:name w:val="Body Text Indent 2 Char"/>
    <w:basedOn w:val="DefaultParagraphFont"/>
    <w:link w:val="BodyTextIndent2"/>
    <w:uiPriority w:val="99"/>
    <w:semiHidden/>
    <w:rsid w:val="00270A41"/>
  </w:style>
  <w:style w:type="paragraph" w:styleId="NoSpacing">
    <w:name w:val="No Spacing"/>
    <w:uiPriority w:val="1"/>
    <w:qFormat/>
    <w:rsid w:val="00A8014C"/>
    <w:pPr>
      <w:spacing w:after="0" w:line="240" w:lineRule="auto"/>
    </w:pPr>
  </w:style>
  <w:style w:type="character" w:styleId="Hyperlink">
    <w:name w:val="Hyperlink"/>
    <w:basedOn w:val="DefaultParagraphFont"/>
    <w:uiPriority w:val="99"/>
    <w:unhideWhenUsed/>
    <w:rsid w:val="00D87075"/>
    <w:rPr>
      <w:color w:val="0000FF" w:themeColor="hyperlink"/>
      <w:u w:val="single"/>
    </w:rPr>
  </w:style>
  <w:style w:type="paragraph" w:customStyle="1" w:styleId="TableParagraph">
    <w:name w:val="Table Paragraph"/>
    <w:basedOn w:val="Normal"/>
    <w:uiPriority w:val="1"/>
    <w:qFormat/>
    <w:rsid w:val="00C24318"/>
    <w:pPr>
      <w:widowControl w:val="0"/>
      <w:autoSpaceDE w:val="0"/>
      <w:autoSpaceDN w:val="0"/>
      <w:spacing w:before="6" w:after="0" w:line="240" w:lineRule="auto"/>
    </w:pPr>
    <w:rPr>
      <w:rFonts w:ascii="Tahoma" w:eastAsia="Tahoma" w:hAnsi="Tahoma" w:cs="Tahoma"/>
    </w:rPr>
  </w:style>
  <w:style w:type="character" w:styleId="PageNumber">
    <w:name w:val="page number"/>
    <w:rsid w:val="001B7E17"/>
    <w:rPr>
      <w:lang w:val="de-DE"/>
    </w:rPr>
  </w:style>
  <w:style w:type="paragraph" w:customStyle="1" w:styleId="Body">
    <w:name w:val="Body"/>
    <w:rsid w:val="001B7E17"/>
    <w:pPr>
      <w:pBdr>
        <w:top w:val="nil"/>
        <w:left w:val="nil"/>
        <w:bottom w:val="nil"/>
        <w:right w:val="nil"/>
        <w:between w:val="nil"/>
        <w:bar w:val="nil"/>
      </w:pBdr>
    </w:pPr>
    <w:rPr>
      <w:rFonts w:ascii="Calibri" w:eastAsia="Calibri" w:hAnsi="Calibri" w:cs="Calibri"/>
      <w:color w:val="000000"/>
      <w:u w:color="000000"/>
      <w:bdr w:val="nil"/>
      <w:lang w:val="de-DE" w:eastAsia="en-ZA"/>
    </w:rPr>
  </w:style>
  <w:style w:type="paragraph" w:customStyle="1" w:styleId="Headline">
    <w:name w:val="Headline"/>
    <w:basedOn w:val="BodyText"/>
    <w:next w:val="BodyText"/>
    <w:rsid w:val="001D65F5"/>
    <w:pPr>
      <w:widowControl/>
      <w:autoSpaceDE/>
      <w:autoSpaceDN/>
      <w:spacing w:before="480" w:after="120" w:line="276" w:lineRule="auto"/>
      <w:ind w:left="902"/>
      <w:jc w:val="both"/>
    </w:pPr>
    <w:rPr>
      <w:rFonts w:ascii="Calibri" w:eastAsia="Times New Roman" w:hAnsi="Calibri" w:cs="Times New Roman"/>
      <w:b/>
      <w:sz w:val="36"/>
      <w:szCs w:val="22"/>
      <w:lang w:val="en-ZA" w:eastAsia="en-ZA"/>
    </w:rPr>
  </w:style>
  <w:style w:type="paragraph" w:customStyle="1" w:styleId="Default">
    <w:name w:val="Default"/>
    <w:rsid w:val="001D65F5"/>
    <w:pPr>
      <w:autoSpaceDE w:val="0"/>
      <w:autoSpaceDN w:val="0"/>
      <w:adjustRightInd w:val="0"/>
      <w:spacing w:after="0" w:line="240" w:lineRule="auto"/>
    </w:pPr>
    <w:rPr>
      <w:rFonts w:ascii="Calibri" w:eastAsia="Times New Roman" w:hAnsi="Calibri" w:cs="Calibri"/>
      <w:color w:val="000000"/>
      <w:sz w:val="24"/>
      <w:szCs w:val="24"/>
      <w:lang w:val="en-ZA" w:eastAsia="en-ZA"/>
    </w:rPr>
  </w:style>
  <w:style w:type="paragraph" w:styleId="BodyTextIndent">
    <w:name w:val="Body Text Indent"/>
    <w:basedOn w:val="Normal"/>
    <w:link w:val="BodyTextIndentChar"/>
    <w:uiPriority w:val="99"/>
    <w:semiHidden/>
    <w:unhideWhenUsed/>
    <w:rsid w:val="004D11B0"/>
    <w:pPr>
      <w:spacing w:after="120"/>
      <w:ind w:left="283"/>
    </w:pPr>
    <w:rPr>
      <w:lang w:val="en-ZA"/>
    </w:rPr>
  </w:style>
  <w:style w:type="character" w:customStyle="1" w:styleId="BodyTextIndentChar">
    <w:name w:val="Body Text Indent Char"/>
    <w:basedOn w:val="DefaultParagraphFont"/>
    <w:link w:val="BodyTextIndent"/>
    <w:uiPriority w:val="99"/>
    <w:semiHidden/>
    <w:rsid w:val="004D11B0"/>
    <w:rPr>
      <w:lang w:val="en-ZA"/>
    </w:rPr>
  </w:style>
  <w:style w:type="paragraph" w:styleId="BodyText2">
    <w:name w:val="Body Text 2"/>
    <w:basedOn w:val="Normal"/>
    <w:link w:val="BodyText2Char"/>
    <w:uiPriority w:val="99"/>
    <w:semiHidden/>
    <w:unhideWhenUsed/>
    <w:rsid w:val="004D11B0"/>
    <w:pPr>
      <w:spacing w:after="120" w:line="480" w:lineRule="auto"/>
    </w:pPr>
    <w:rPr>
      <w:lang w:val="en-ZA"/>
    </w:rPr>
  </w:style>
  <w:style w:type="character" w:customStyle="1" w:styleId="BodyText2Char">
    <w:name w:val="Body Text 2 Char"/>
    <w:basedOn w:val="DefaultParagraphFont"/>
    <w:link w:val="BodyText2"/>
    <w:uiPriority w:val="99"/>
    <w:semiHidden/>
    <w:rsid w:val="004D11B0"/>
    <w:rPr>
      <w:lang w:val="en-ZA"/>
    </w:rPr>
  </w:style>
  <w:style w:type="paragraph" w:styleId="BodyText3">
    <w:name w:val="Body Text 3"/>
    <w:basedOn w:val="Normal"/>
    <w:link w:val="BodyText3Char"/>
    <w:uiPriority w:val="99"/>
    <w:semiHidden/>
    <w:unhideWhenUsed/>
    <w:rsid w:val="004D11B0"/>
    <w:pPr>
      <w:spacing w:after="120"/>
    </w:pPr>
    <w:rPr>
      <w:sz w:val="16"/>
      <w:szCs w:val="16"/>
      <w:lang w:val="en-ZA"/>
    </w:rPr>
  </w:style>
  <w:style w:type="character" w:customStyle="1" w:styleId="BodyText3Char">
    <w:name w:val="Body Text 3 Char"/>
    <w:basedOn w:val="DefaultParagraphFont"/>
    <w:link w:val="BodyText3"/>
    <w:uiPriority w:val="99"/>
    <w:semiHidden/>
    <w:rsid w:val="004D11B0"/>
    <w:rPr>
      <w:sz w:val="16"/>
      <w:szCs w:val="16"/>
      <w:lang w:val="en-ZA"/>
    </w:rPr>
  </w:style>
  <w:style w:type="paragraph" w:customStyle="1" w:styleId="xl65">
    <w:name w:val="xl65"/>
    <w:basedOn w:val="Normal"/>
    <w:rsid w:val="004D11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n-ZA" w:eastAsia="en-ZA"/>
    </w:rPr>
  </w:style>
  <w:style w:type="paragraph" w:customStyle="1" w:styleId="xl66">
    <w:name w:val="xl66"/>
    <w:basedOn w:val="Normal"/>
    <w:rsid w:val="004D11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67">
    <w:name w:val="xl67"/>
    <w:basedOn w:val="Normal"/>
    <w:rsid w:val="004D11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n-ZA" w:eastAsia="en-ZA"/>
    </w:rPr>
  </w:style>
  <w:style w:type="paragraph" w:customStyle="1" w:styleId="xl68">
    <w:name w:val="xl68"/>
    <w:basedOn w:val="Normal"/>
    <w:rsid w:val="004D11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FollowedHyperlink">
    <w:name w:val="FollowedHyperlink"/>
    <w:basedOn w:val="DefaultParagraphFont"/>
    <w:uiPriority w:val="99"/>
    <w:semiHidden/>
    <w:unhideWhenUsed/>
    <w:rsid w:val="004D11B0"/>
    <w:rPr>
      <w:color w:val="800080" w:themeColor="followedHyperlink"/>
      <w:u w:val="single"/>
    </w:rPr>
  </w:style>
  <w:style w:type="character" w:customStyle="1" w:styleId="ListParagraphChar">
    <w:name w:val="List Paragraph Char"/>
    <w:aliases w:val="Standard Paragraph Char,List Paragraph1 Char,normal Char,Normal1 Char,Normal2 Char,Normal3 Char,Normal4 Char,Normal5 Char,Normal6 Char,Normal7 Char,Normal8 Char,Normal9 Char,Normal10 Char,Normal11 Char,Normal12 Char,Normal13 Char"/>
    <w:basedOn w:val="DefaultParagraphFont"/>
    <w:link w:val="ListParagraph"/>
    <w:uiPriority w:val="34"/>
    <w:qFormat/>
    <w:rsid w:val="007E42D4"/>
  </w:style>
  <w:style w:type="paragraph" w:styleId="FootnoteText">
    <w:name w:val="footnote text"/>
    <w:basedOn w:val="Normal"/>
    <w:link w:val="FootnoteTextChar"/>
    <w:unhideWhenUsed/>
    <w:rsid w:val="00101F64"/>
    <w:pPr>
      <w:spacing w:after="0" w:line="240" w:lineRule="auto"/>
    </w:pPr>
    <w:rPr>
      <w:sz w:val="20"/>
      <w:szCs w:val="20"/>
    </w:rPr>
  </w:style>
  <w:style w:type="character" w:customStyle="1" w:styleId="FootnoteTextChar">
    <w:name w:val="Footnote Text Char"/>
    <w:basedOn w:val="DefaultParagraphFont"/>
    <w:link w:val="FootnoteText"/>
    <w:rsid w:val="00101F64"/>
    <w:rPr>
      <w:sz w:val="20"/>
      <w:szCs w:val="20"/>
    </w:rPr>
  </w:style>
  <w:style w:type="character" w:styleId="FootnoteReference">
    <w:name w:val="footnote reference"/>
    <w:rsid w:val="00101F64"/>
  </w:style>
  <w:style w:type="character" w:styleId="CommentReference">
    <w:name w:val="annotation reference"/>
    <w:basedOn w:val="DefaultParagraphFont"/>
    <w:uiPriority w:val="99"/>
    <w:semiHidden/>
    <w:unhideWhenUsed/>
    <w:rsid w:val="004B13D6"/>
    <w:rPr>
      <w:sz w:val="16"/>
      <w:szCs w:val="16"/>
    </w:rPr>
  </w:style>
  <w:style w:type="paragraph" w:styleId="CommentText">
    <w:name w:val="annotation text"/>
    <w:basedOn w:val="Normal"/>
    <w:link w:val="CommentTextChar"/>
    <w:semiHidden/>
    <w:unhideWhenUsed/>
    <w:rsid w:val="004B13D6"/>
    <w:pPr>
      <w:spacing w:line="240" w:lineRule="auto"/>
    </w:pPr>
    <w:rPr>
      <w:sz w:val="20"/>
      <w:szCs w:val="20"/>
    </w:rPr>
  </w:style>
  <w:style w:type="character" w:customStyle="1" w:styleId="CommentTextChar">
    <w:name w:val="Comment Text Char"/>
    <w:basedOn w:val="DefaultParagraphFont"/>
    <w:link w:val="CommentText"/>
    <w:semiHidden/>
    <w:rsid w:val="004B13D6"/>
    <w:rPr>
      <w:sz w:val="20"/>
      <w:szCs w:val="20"/>
    </w:rPr>
  </w:style>
  <w:style w:type="paragraph" w:styleId="CommentSubject">
    <w:name w:val="annotation subject"/>
    <w:basedOn w:val="CommentText"/>
    <w:next w:val="CommentText"/>
    <w:link w:val="CommentSubjectChar"/>
    <w:uiPriority w:val="99"/>
    <w:semiHidden/>
    <w:unhideWhenUsed/>
    <w:rsid w:val="004B13D6"/>
    <w:rPr>
      <w:b/>
      <w:bCs/>
    </w:rPr>
  </w:style>
  <w:style w:type="character" w:customStyle="1" w:styleId="CommentSubjectChar">
    <w:name w:val="Comment Subject Char"/>
    <w:basedOn w:val="CommentTextChar"/>
    <w:link w:val="CommentSubject"/>
    <w:uiPriority w:val="99"/>
    <w:semiHidden/>
    <w:rsid w:val="004B13D6"/>
    <w:rPr>
      <w:b/>
      <w:bCs/>
      <w:sz w:val="20"/>
      <w:szCs w:val="20"/>
    </w:rPr>
  </w:style>
  <w:style w:type="table" w:customStyle="1" w:styleId="TableGrid7">
    <w:name w:val="Table Grid7"/>
    <w:basedOn w:val="TableNormal"/>
    <w:next w:val="TableGrid"/>
    <w:uiPriority w:val="59"/>
    <w:rsid w:val="00686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3CAA"/>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E4971"/>
    <w:pPr>
      <w:spacing w:after="0" w:line="240" w:lineRule="auto"/>
    </w:pPr>
    <w:rPr>
      <w:rFonts w:ascii="Arial" w:hAnsi="Arial"/>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E497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E4971"/>
    <w:pPr>
      <w:spacing w:after="0" w:line="240" w:lineRule="auto"/>
    </w:pPr>
    <w:rPr>
      <w:rFonts w:eastAsiaTheme="minorEastAsia"/>
      <w:kern w:val="2"/>
      <w:sz w:val="24"/>
      <w:szCs w:val="24"/>
      <w:lang w:val="en-ZA"/>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F9777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rsid w:val="00AC3086"/>
    <w:pPr>
      <w:spacing w:before="100" w:beforeAutospacing="1" w:after="100" w:afterAutospacing="1" w:line="240" w:lineRule="auto"/>
    </w:pPr>
    <w:rPr>
      <w:rFonts w:ascii="Times New Roman" w:eastAsia="Times New Roman" w:hAnsi="Times New Roman" w:cs="Times New Roman"/>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642">
      <w:bodyDiv w:val="1"/>
      <w:marLeft w:val="0"/>
      <w:marRight w:val="0"/>
      <w:marTop w:val="0"/>
      <w:marBottom w:val="0"/>
      <w:divBdr>
        <w:top w:val="none" w:sz="0" w:space="0" w:color="auto"/>
        <w:left w:val="none" w:sz="0" w:space="0" w:color="auto"/>
        <w:bottom w:val="none" w:sz="0" w:space="0" w:color="auto"/>
        <w:right w:val="none" w:sz="0" w:space="0" w:color="auto"/>
      </w:divBdr>
    </w:div>
    <w:div w:id="19288016">
      <w:bodyDiv w:val="1"/>
      <w:marLeft w:val="0"/>
      <w:marRight w:val="0"/>
      <w:marTop w:val="0"/>
      <w:marBottom w:val="0"/>
      <w:divBdr>
        <w:top w:val="none" w:sz="0" w:space="0" w:color="auto"/>
        <w:left w:val="none" w:sz="0" w:space="0" w:color="auto"/>
        <w:bottom w:val="none" w:sz="0" w:space="0" w:color="auto"/>
        <w:right w:val="none" w:sz="0" w:space="0" w:color="auto"/>
      </w:divBdr>
    </w:div>
    <w:div w:id="27728422">
      <w:bodyDiv w:val="1"/>
      <w:marLeft w:val="0"/>
      <w:marRight w:val="0"/>
      <w:marTop w:val="0"/>
      <w:marBottom w:val="0"/>
      <w:divBdr>
        <w:top w:val="none" w:sz="0" w:space="0" w:color="auto"/>
        <w:left w:val="none" w:sz="0" w:space="0" w:color="auto"/>
        <w:bottom w:val="none" w:sz="0" w:space="0" w:color="auto"/>
        <w:right w:val="none" w:sz="0" w:space="0" w:color="auto"/>
      </w:divBdr>
    </w:div>
    <w:div w:id="84542636">
      <w:bodyDiv w:val="1"/>
      <w:marLeft w:val="0"/>
      <w:marRight w:val="0"/>
      <w:marTop w:val="0"/>
      <w:marBottom w:val="0"/>
      <w:divBdr>
        <w:top w:val="none" w:sz="0" w:space="0" w:color="auto"/>
        <w:left w:val="none" w:sz="0" w:space="0" w:color="auto"/>
        <w:bottom w:val="none" w:sz="0" w:space="0" w:color="auto"/>
        <w:right w:val="none" w:sz="0" w:space="0" w:color="auto"/>
      </w:divBdr>
    </w:div>
    <w:div w:id="89354577">
      <w:bodyDiv w:val="1"/>
      <w:marLeft w:val="0"/>
      <w:marRight w:val="0"/>
      <w:marTop w:val="0"/>
      <w:marBottom w:val="0"/>
      <w:divBdr>
        <w:top w:val="none" w:sz="0" w:space="0" w:color="auto"/>
        <w:left w:val="none" w:sz="0" w:space="0" w:color="auto"/>
        <w:bottom w:val="none" w:sz="0" w:space="0" w:color="auto"/>
        <w:right w:val="none" w:sz="0" w:space="0" w:color="auto"/>
      </w:divBdr>
    </w:div>
    <w:div w:id="89745577">
      <w:bodyDiv w:val="1"/>
      <w:marLeft w:val="0"/>
      <w:marRight w:val="0"/>
      <w:marTop w:val="0"/>
      <w:marBottom w:val="0"/>
      <w:divBdr>
        <w:top w:val="none" w:sz="0" w:space="0" w:color="auto"/>
        <w:left w:val="none" w:sz="0" w:space="0" w:color="auto"/>
        <w:bottom w:val="none" w:sz="0" w:space="0" w:color="auto"/>
        <w:right w:val="none" w:sz="0" w:space="0" w:color="auto"/>
      </w:divBdr>
    </w:div>
    <w:div w:id="156307935">
      <w:bodyDiv w:val="1"/>
      <w:marLeft w:val="0"/>
      <w:marRight w:val="0"/>
      <w:marTop w:val="0"/>
      <w:marBottom w:val="0"/>
      <w:divBdr>
        <w:top w:val="none" w:sz="0" w:space="0" w:color="auto"/>
        <w:left w:val="none" w:sz="0" w:space="0" w:color="auto"/>
        <w:bottom w:val="none" w:sz="0" w:space="0" w:color="auto"/>
        <w:right w:val="none" w:sz="0" w:space="0" w:color="auto"/>
      </w:divBdr>
    </w:div>
    <w:div w:id="156966074">
      <w:bodyDiv w:val="1"/>
      <w:marLeft w:val="0"/>
      <w:marRight w:val="0"/>
      <w:marTop w:val="0"/>
      <w:marBottom w:val="0"/>
      <w:divBdr>
        <w:top w:val="none" w:sz="0" w:space="0" w:color="auto"/>
        <w:left w:val="none" w:sz="0" w:space="0" w:color="auto"/>
        <w:bottom w:val="none" w:sz="0" w:space="0" w:color="auto"/>
        <w:right w:val="none" w:sz="0" w:space="0" w:color="auto"/>
      </w:divBdr>
    </w:div>
    <w:div w:id="181551361">
      <w:bodyDiv w:val="1"/>
      <w:marLeft w:val="0"/>
      <w:marRight w:val="0"/>
      <w:marTop w:val="0"/>
      <w:marBottom w:val="0"/>
      <w:divBdr>
        <w:top w:val="none" w:sz="0" w:space="0" w:color="auto"/>
        <w:left w:val="none" w:sz="0" w:space="0" w:color="auto"/>
        <w:bottom w:val="none" w:sz="0" w:space="0" w:color="auto"/>
        <w:right w:val="none" w:sz="0" w:space="0" w:color="auto"/>
      </w:divBdr>
    </w:div>
    <w:div w:id="223763173">
      <w:bodyDiv w:val="1"/>
      <w:marLeft w:val="0"/>
      <w:marRight w:val="0"/>
      <w:marTop w:val="0"/>
      <w:marBottom w:val="0"/>
      <w:divBdr>
        <w:top w:val="none" w:sz="0" w:space="0" w:color="auto"/>
        <w:left w:val="none" w:sz="0" w:space="0" w:color="auto"/>
        <w:bottom w:val="none" w:sz="0" w:space="0" w:color="auto"/>
        <w:right w:val="none" w:sz="0" w:space="0" w:color="auto"/>
      </w:divBdr>
    </w:div>
    <w:div w:id="304890625">
      <w:bodyDiv w:val="1"/>
      <w:marLeft w:val="0"/>
      <w:marRight w:val="0"/>
      <w:marTop w:val="0"/>
      <w:marBottom w:val="0"/>
      <w:divBdr>
        <w:top w:val="none" w:sz="0" w:space="0" w:color="auto"/>
        <w:left w:val="none" w:sz="0" w:space="0" w:color="auto"/>
        <w:bottom w:val="none" w:sz="0" w:space="0" w:color="auto"/>
        <w:right w:val="none" w:sz="0" w:space="0" w:color="auto"/>
      </w:divBdr>
    </w:div>
    <w:div w:id="307976182">
      <w:bodyDiv w:val="1"/>
      <w:marLeft w:val="0"/>
      <w:marRight w:val="0"/>
      <w:marTop w:val="0"/>
      <w:marBottom w:val="0"/>
      <w:divBdr>
        <w:top w:val="none" w:sz="0" w:space="0" w:color="auto"/>
        <w:left w:val="none" w:sz="0" w:space="0" w:color="auto"/>
        <w:bottom w:val="none" w:sz="0" w:space="0" w:color="auto"/>
        <w:right w:val="none" w:sz="0" w:space="0" w:color="auto"/>
      </w:divBdr>
    </w:div>
    <w:div w:id="316765077">
      <w:bodyDiv w:val="1"/>
      <w:marLeft w:val="0"/>
      <w:marRight w:val="0"/>
      <w:marTop w:val="0"/>
      <w:marBottom w:val="0"/>
      <w:divBdr>
        <w:top w:val="none" w:sz="0" w:space="0" w:color="auto"/>
        <w:left w:val="none" w:sz="0" w:space="0" w:color="auto"/>
        <w:bottom w:val="none" w:sz="0" w:space="0" w:color="auto"/>
        <w:right w:val="none" w:sz="0" w:space="0" w:color="auto"/>
      </w:divBdr>
    </w:div>
    <w:div w:id="339696895">
      <w:bodyDiv w:val="1"/>
      <w:marLeft w:val="0"/>
      <w:marRight w:val="0"/>
      <w:marTop w:val="0"/>
      <w:marBottom w:val="0"/>
      <w:divBdr>
        <w:top w:val="none" w:sz="0" w:space="0" w:color="auto"/>
        <w:left w:val="none" w:sz="0" w:space="0" w:color="auto"/>
        <w:bottom w:val="none" w:sz="0" w:space="0" w:color="auto"/>
        <w:right w:val="none" w:sz="0" w:space="0" w:color="auto"/>
      </w:divBdr>
    </w:div>
    <w:div w:id="352464431">
      <w:bodyDiv w:val="1"/>
      <w:marLeft w:val="0"/>
      <w:marRight w:val="0"/>
      <w:marTop w:val="0"/>
      <w:marBottom w:val="0"/>
      <w:divBdr>
        <w:top w:val="none" w:sz="0" w:space="0" w:color="auto"/>
        <w:left w:val="none" w:sz="0" w:space="0" w:color="auto"/>
        <w:bottom w:val="none" w:sz="0" w:space="0" w:color="auto"/>
        <w:right w:val="none" w:sz="0" w:space="0" w:color="auto"/>
      </w:divBdr>
    </w:div>
    <w:div w:id="380716428">
      <w:bodyDiv w:val="1"/>
      <w:marLeft w:val="0"/>
      <w:marRight w:val="0"/>
      <w:marTop w:val="0"/>
      <w:marBottom w:val="0"/>
      <w:divBdr>
        <w:top w:val="none" w:sz="0" w:space="0" w:color="auto"/>
        <w:left w:val="none" w:sz="0" w:space="0" w:color="auto"/>
        <w:bottom w:val="none" w:sz="0" w:space="0" w:color="auto"/>
        <w:right w:val="none" w:sz="0" w:space="0" w:color="auto"/>
      </w:divBdr>
    </w:div>
    <w:div w:id="406653244">
      <w:bodyDiv w:val="1"/>
      <w:marLeft w:val="0"/>
      <w:marRight w:val="0"/>
      <w:marTop w:val="0"/>
      <w:marBottom w:val="0"/>
      <w:divBdr>
        <w:top w:val="none" w:sz="0" w:space="0" w:color="auto"/>
        <w:left w:val="none" w:sz="0" w:space="0" w:color="auto"/>
        <w:bottom w:val="none" w:sz="0" w:space="0" w:color="auto"/>
        <w:right w:val="none" w:sz="0" w:space="0" w:color="auto"/>
      </w:divBdr>
    </w:div>
    <w:div w:id="412627756">
      <w:bodyDiv w:val="1"/>
      <w:marLeft w:val="0"/>
      <w:marRight w:val="0"/>
      <w:marTop w:val="0"/>
      <w:marBottom w:val="0"/>
      <w:divBdr>
        <w:top w:val="none" w:sz="0" w:space="0" w:color="auto"/>
        <w:left w:val="none" w:sz="0" w:space="0" w:color="auto"/>
        <w:bottom w:val="none" w:sz="0" w:space="0" w:color="auto"/>
        <w:right w:val="none" w:sz="0" w:space="0" w:color="auto"/>
      </w:divBdr>
    </w:div>
    <w:div w:id="430669179">
      <w:bodyDiv w:val="1"/>
      <w:marLeft w:val="0"/>
      <w:marRight w:val="0"/>
      <w:marTop w:val="0"/>
      <w:marBottom w:val="0"/>
      <w:divBdr>
        <w:top w:val="none" w:sz="0" w:space="0" w:color="auto"/>
        <w:left w:val="none" w:sz="0" w:space="0" w:color="auto"/>
        <w:bottom w:val="none" w:sz="0" w:space="0" w:color="auto"/>
        <w:right w:val="none" w:sz="0" w:space="0" w:color="auto"/>
      </w:divBdr>
    </w:div>
    <w:div w:id="480582506">
      <w:bodyDiv w:val="1"/>
      <w:marLeft w:val="0"/>
      <w:marRight w:val="0"/>
      <w:marTop w:val="0"/>
      <w:marBottom w:val="0"/>
      <w:divBdr>
        <w:top w:val="none" w:sz="0" w:space="0" w:color="auto"/>
        <w:left w:val="none" w:sz="0" w:space="0" w:color="auto"/>
        <w:bottom w:val="none" w:sz="0" w:space="0" w:color="auto"/>
        <w:right w:val="none" w:sz="0" w:space="0" w:color="auto"/>
      </w:divBdr>
    </w:div>
    <w:div w:id="504324862">
      <w:bodyDiv w:val="1"/>
      <w:marLeft w:val="0"/>
      <w:marRight w:val="0"/>
      <w:marTop w:val="0"/>
      <w:marBottom w:val="0"/>
      <w:divBdr>
        <w:top w:val="none" w:sz="0" w:space="0" w:color="auto"/>
        <w:left w:val="none" w:sz="0" w:space="0" w:color="auto"/>
        <w:bottom w:val="none" w:sz="0" w:space="0" w:color="auto"/>
        <w:right w:val="none" w:sz="0" w:space="0" w:color="auto"/>
      </w:divBdr>
    </w:div>
    <w:div w:id="528563717">
      <w:bodyDiv w:val="1"/>
      <w:marLeft w:val="0"/>
      <w:marRight w:val="0"/>
      <w:marTop w:val="0"/>
      <w:marBottom w:val="0"/>
      <w:divBdr>
        <w:top w:val="none" w:sz="0" w:space="0" w:color="auto"/>
        <w:left w:val="none" w:sz="0" w:space="0" w:color="auto"/>
        <w:bottom w:val="none" w:sz="0" w:space="0" w:color="auto"/>
        <w:right w:val="none" w:sz="0" w:space="0" w:color="auto"/>
      </w:divBdr>
    </w:div>
    <w:div w:id="538319472">
      <w:bodyDiv w:val="1"/>
      <w:marLeft w:val="0"/>
      <w:marRight w:val="0"/>
      <w:marTop w:val="0"/>
      <w:marBottom w:val="0"/>
      <w:divBdr>
        <w:top w:val="none" w:sz="0" w:space="0" w:color="auto"/>
        <w:left w:val="none" w:sz="0" w:space="0" w:color="auto"/>
        <w:bottom w:val="none" w:sz="0" w:space="0" w:color="auto"/>
        <w:right w:val="none" w:sz="0" w:space="0" w:color="auto"/>
      </w:divBdr>
    </w:div>
    <w:div w:id="543837008">
      <w:bodyDiv w:val="1"/>
      <w:marLeft w:val="0"/>
      <w:marRight w:val="0"/>
      <w:marTop w:val="0"/>
      <w:marBottom w:val="0"/>
      <w:divBdr>
        <w:top w:val="none" w:sz="0" w:space="0" w:color="auto"/>
        <w:left w:val="none" w:sz="0" w:space="0" w:color="auto"/>
        <w:bottom w:val="none" w:sz="0" w:space="0" w:color="auto"/>
        <w:right w:val="none" w:sz="0" w:space="0" w:color="auto"/>
      </w:divBdr>
    </w:div>
    <w:div w:id="642081990">
      <w:bodyDiv w:val="1"/>
      <w:marLeft w:val="0"/>
      <w:marRight w:val="0"/>
      <w:marTop w:val="0"/>
      <w:marBottom w:val="0"/>
      <w:divBdr>
        <w:top w:val="none" w:sz="0" w:space="0" w:color="auto"/>
        <w:left w:val="none" w:sz="0" w:space="0" w:color="auto"/>
        <w:bottom w:val="none" w:sz="0" w:space="0" w:color="auto"/>
        <w:right w:val="none" w:sz="0" w:space="0" w:color="auto"/>
      </w:divBdr>
    </w:div>
    <w:div w:id="643975262">
      <w:bodyDiv w:val="1"/>
      <w:marLeft w:val="0"/>
      <w:marRight w:val="0"/>
      <w:marTop w:val="0"/>
      <w:marBottom w:val="0"/>
      <w:divBdr>
        <w:top w:val="none" w:sz="0" w:space="0" w:color="auto"/>
        <w:left w:val="none" w:sz="0" w:space="0" w:color="auto"/>
        <w:bottom w:val="none" w:sz="0" w:space="0" w:color="auto"/>
        <w:right w:val="none" w:sz="0" w:space="0" w:color="auto"/>
      </w:divBdr>
    </w:div>
    <w:div w:id="659819699">
      <w:bodyDiv w:val="1"/>
      <w:marLeft w:val="0"/>
      <w:marRight w:val="0"/>
      <w:marTop w:val="0"/>
      <w:marBottom w:val="0"/>
      <w:divBdr>
        <w:top w:val="none" w:sz="0" w:space="0" w:color="auto"/>
        <w:left w:val="none" w:sz="0" w:space="0" w:color="auto"/>
        <w:bottom w:val="none" w:sz="0" w:space="0" w:color="auto"/>
        <w:right w:val="none" w:sz="0" w:space="0" w:color="auto"/>
      </w:divBdr>
    </w:div>
    <w:div w:id="681014709">
      <w:bodyDiv w:val="1"/>
      <w:marLeft w:val="0"/>
      <w:marRight w:val="0"/>
      <w:marTop w:val="0"/>
      <w:marBottom w:val="0"/>
      <w:divBdr>
        <w:top w:val="none" w:sz="0" w:space="0" w:color="auto"/>
        <w:left w:val="none" w:sz="0" w:space="0" w:color="auto"/>
        <w:bottom w:val="none" w:sz="0" w:space="0" w:color="auto"/>
        <w:right w:val="none" w:sz="0" w:space="0" w:color="auto"/>
      </w:divBdr>
    </w:div>
    <w:div w:id="704982846">
      <w:bodyDiv w:val="1"/>
      <w:marLeft w:val="0"/>
      <w:marRight w:val="0"/>
      <w:marTop w:val="0"/>
      <w:marBottom w:val="0"/>
      <w:divBdr>
        <w:top w:val="none" w:sz="0" w:space="0" w:color="auto"/>
        <w:left w:val="none" w:sz="0" w:space="0" w:color="auto"/>
        <w:bottom w:val="none" w:sz="0" w:space="0" w:color="auto"/>
        <w:right w:val="none" w:sz="0" w:space="0" w:color="auto"/>
      </w:divBdr>
    </w:div>
    <w:div w:id="758327923">
      <w:bodyDiv w:val="1"/>
      <w:marLeft w:val="0"/>
      <w:marRight w:val="0"/>
      <w:marTop w:val="0"/>
      <w:marBottom w:val="0"/>
      <w:divBdr>
        <w:top w:val="none" w:sz="0" w:space="0" w:color="auto"/>
        <w:left w:val="none" w:sz="0" w:space="0" w:color="auto"/>
        <w:bottom w:val="none" w:sz="0" w:space="0" w:color="auto"/>
        <w:right w:val="none" w:sz="0" w:space="0" w:color="auto"/>
      </w:divBdr>
    </w:div>
    <w:div w:id="767038759">
      <w:bodyDiv w:val="1"/>
      <w:marLeft w:val="0"/>
      <w:marRight w:val="0"/>
      <w:marTop w:val="0"/>
      <w:marBottom w:val="0"/>
      <w:divBdr>
        <w:top w:val="none" w:sz="0" w:space="0" w:color="auto"/>
        <w:left w:val="none" w:sz="0" w:space="0" w:color="auto"/>
        <w:bottom w:val="none" w:sz="0" w:space="0" w:color="auto"/>
        <w:right w:val="none" w:sz="0" w:space="0" w:color="auto"/>
      </w:divBdr>
    </w:div>
    <w:div w:id="791559438">
      <w:bodyDiv w:val="1"/>
      <w:marLeft w:val="0"/>
      <w:marRight w:val="0"/>
      <w:marTop w:val="0"/>
      <w:marBottom w:val="0"/>
      <w:divBdr>
        <w:top w:val="none" w:sz="0" w:space="0" w:color="auto"/>
        <w:left w:val="none" w:sz="0" w:space="0" w:color="auto"/>
        <w:bottom w:val="none" w:sz="0" w:space="0" w:color="auto"/>
        <w:right w:val="none" w:sz="0" w:space="0" w:color="auto"/>
      </w:divBdr>
    </w:div>
    <w:div w:id="835877651">
      <w:bodyDiv w:val="1"/>
      <w:marLeft w:val="0"/>
      <w:marRight w:val="0"/>
      <w:marTop w:val="0"/>
      <w:marBottom w:val="0"/>
      <w:divBdr>
        <w:top w:val="none" w:sz="0" w:space="0" w:color="auto"/>
        <w:left w:val="none" w:sz="0" w:space="0" w:color="auto"/>
        <w:bottom w:val="none" w:sz="0" w:space="0" w:color="auto"/>
        <w:right w:val="none" w:sz="0" w:space="0" w:color="auto"/>
      </w:divBdr>
    </w:div>
    <w:div w:id="842475049">
      <w:bodyDiv w:val="1"/>
      <w:marLeft w:val="0"/>
      <w:marRight w:val="0"/>
      <w:marTop w:val="0"/>
      <w:marBottom w:val="0"/>
      <w:divBdr>
        <w:top w:val="none" w:sz="0" w:space="0" w:color="auto"/>
        <w:left w:val="none" w:sz="0" w:space="0" w:color="auto"/>
        <w:bottom w:val="none" w:sz="0" w:space="0" w:color="auto"/>
        <w:right w:val="none" w:sz="0" w:space="0" w:color="auto"/>
      </w:divBdr>
    </w:div>
    <w:div w:id="1029532283">
      <w:bodyDiv w:val="1"/>
      <w:marLeft w:val="0"/>
      <w:marRight w:val="0"/>
      <w:marTop w:val="0"/>
      <w:marBottom w:val="0"/>
      <w:divBdr>
        <w:top w:val="none" w:sz="0" w:space="0" w:color="auto"/>
        <w:left w:val="none" w:sz="0" w:space="0" w:color="auto"/>
        <w:bottom w:val="none" w:sz="0" w:space="0" w:color="auto"/>
        <w:right w:val="none" w:sz="0" w:space="0" w:color="auto"/>
      </w:divBdr>
    </w:div>
    <w:div w:id="1054696610">
      <w:bodyDiv w:val="1"/>
      <w:marLeft w:val="0"/>
      <w:marRight w:val="0"/>
      <w:marTop w:val="0"/>
      <w:marBottom w:val="0"/>
      <w:divBdr>
        <w:top w:val="none" w:sz="0" w:space="0" w:color="auto"/>
        <w:left w:val="none" w:sz="0" w:space="0" w:color="auto"/>
        <w:bottom w:val="none" w:sz="0" w:space="0" w:color="auto"/>
        <w:right w:val="none" w:sz="0" w:space="0" w:color="auto"/>
      </w:divBdr>
    </w:div>
    <w:div w:id="1061715466">
      <w:bodyDiv w:val="1"/>
      <w:marLeft w:val="0"/>
      <w:marRight w:val="0"/>
      <w:marTop w:val="0"/>
      <w:marBottom w:val="0"/>
      <w:divBdr>
        <w:top w:val="none" w:sz="0" w:space="0" w:color="auto"/>
        <w:left w:val="none" w:sz="0" w:space="0" w:color="auto"/>
        <w:bottom w:val="none" w:sz="0" w:space="0" w:color="auto"/>
        <w:right w:val="none" w:sz="0" w:space="0" w:color="auto"/>
      </w:divBdr>
    </w:div>
    <w:div w:id="1095176459">
      <w:bodyDiv w:val="1"/>
      <w:marLeft w:val="0"/>
      <w:marRight w:val="0"/>
      <w:marTop w:val="0"/>
      <w:marBottom w:val="0"/>
      <w:divBdr>
        <w:top w:val="none" w:sz="0" w:space="0" w:color="auto"/>
        <w:left w:val="none" w:sz="0" w:space="0" w:color="auto"/>
        <w:bottom w:val="none" w:sz="0" w:space="0" w:color="auto"/>
        <w:right w:val="none" w:sz="0" w:space="0" w:color="auto"/>
      </w:divBdr>
    </w:div>
    <w:div w:id="1117213919">
      <w:bodyDiv w:val="1"/>
      <w:marLeft w:val="0"/>
      <w:marRight w:val="0"/>
      <w:marTop w:val="0"/>
      <w:marBottom w:val="0"/>
      <w:divBdr>
        <w:top w:val="none" w:sz="0" w:space="0" w:color="auto"/>
        <w:left w:val="none" w:sz="0" w:space="0" w:color="auto"/>
        <w:bottom w:val="none" w:sz="0" w:space="0" w:color="auto"/>
        <w:right w:val="none" w:sz="0" w:space="0" w:color="auto"/>
      </w:divBdr>
    </w:div>
    <w:div w:id="1127166402">
      <w:bodyDiv w:val="1"/>
      <w:marLeft w:val="0"/>
      <w:marRight w:val="0"/>
      <w:marTop w:val="0"/>
      <w:marBottom w:val="0"/>
      <w:divBdr>
        <w:top w:val="none" w:sz="0" w:space="0" w:color="auto"/>
        <w:left w:val="none" w:sz="0" w:space="0" w:color="auto"/>
        <w:bottom w:val="none" w:sz="0" w:space="0" w:color="auto"/>
        <w:right w:val="none" w:sz="0" w:space="0" w:color="auto"/>
      </w:divBdr>
    </w:div>
    <w:div w:id="1207990801">
      <w:bodyDiv w:val="1"/>
      <w:marLeft w:val="0"/>
      <w:marRight w:val="0"/>
      <w:marTop w:val="0"/>
      <w:marBottom w:val="0"/>
      <w:divBdr>
        <w:top w:val="none" w:sz="0" w:space="0" w:color="auto"/>
        <w:left w:val="none" w:sz="0" w:space="0" w:color="auto"/>
        <w:bottom w:val="none" w:sz="0" w:space="0" w:color="auto"/>
        <w:right w:val="none" w:sz="0" w:space="0" w:color="auto"/>
      </w:divBdr>
    </w:div>
    <w:div w:id="1263535324">
      <w:bodyDiv w:val="1"/>
      <w:marLeft w:val="0"/>
      <w:marRight w:val="0"/>
      <w:marTop w:val="0"/>
      <w:marBottom w:val="0"/>
      <w:divBdr>
        <w:top w:val="none" w:sz="0" w:space="0" w:color="auto"/>
        <w:left w:val="none" w:sz="0" w:space="0" w:color="auto"/>
        <w:bottom w:val="none" w:sz="0" w:space="0" w:color="auto"/>
        <w:right w:val="none" w:sz="0" w:space="0" w:color="auto"/>
      </w:divBdr>
    </w:div>
    <w:div w:id="1369456527">
      <w:bodyDiv w:val="1"/>
      <w:marLeft w:val="0"/>
      <w:marRight w:val="0"/>
      <w:marTop w:val="0"/>
      <w:marBottom w:val="0"/>
      <w:divBdr>
        <w:top w:val="none" w:sz="0" w:space="0" w:color="auto"/>
        <w:left w:val="none" w:sz="0" w:space="0" w:color="auto"/>
        <w:bottom w:val="none" w:sz="0" w:space="0" w:color="auto"/>
        <w:right w:val="none" w:sz="0" w:space="0" w:color="auto"/>
      </w:divBdr>
    </w:div>
    <w:div w:id="1492480147">
      <w:bodyDiv w:val="1"/>
      <w:marLeft w:val="0"/>
      <w:marRight w:val="0"/>
      <w:marTop w:val="0"/>
      <w:marBottom w:val="0"/>
      <w:divBdr>
        <w:top w:val="none" w:sz="0" w:space="0" w:color="auto"/>
        <w:left w:val="none" w:sz="0" w:space="0" w:color="auto"/>
        <w:bottom w:val="none" w:sz="0" w:space="0" w:color="auto"/>
        <w:right w:val="none" w:sz="0" w:space="0" w:color="auto"/>
      </w:divBdr>
    </w:div>
    <w:div w:id="1494027333">
      <w:bodyDiv w:val="1"/>
      <w:marLeft w:val="0"/>
      <w:marRight w:val="0"/>
      <w:marTop w:val="0"/>
      <w:marBottom w:val="0"/>
      <w:divBdr>
        <w:top w:val="none" w:sz="0" w:space="0" w:color="auto"/>
        <w:left w:val="none" w:sz="0" w:space="0" w:color="auto"/>
        <w:bottom w:val="none" w:sz="0" w:space="0" w:color="auto"/>
        <w:right w:val="none" w:sz="0" w:space="0" w:color="auto"/>
      </w:divBdr>
    </w:div>
    <w:div w:id="1505435662">
      <w:bodyDiv w:val="1"/>
      <w:marLeft w:val="0"/>
      <w:marRight w:val="0"/>
      <w:marTop w:val="0"/>
      <w:marBottom w:val="0"/>
      <w:divBdr>
        <w:top w:val="none" w:sz="0" w:space="0" w:color="auto"/>
        <w:left w:val="none" w:sz="0" w:space="0" w:color="auto"/>
        <w:bottom w:val="none" w:sz="0" w:space="0" w:color="auto"/>
        <w:right w:val="none" w:sz="0" w:space="0" w:color="auto"/>
      </w:divBdr>
    </w:div>
    <w:div w:id="1532767311">
      <w:bodyDiv w:val="1"/>
      <w:marLeft w:val="0"/>
      <w:marRight w:val="0"/>
      <w:marTop w:val="0"/>
      <w:marBottom w:val="0"/>
      <w:divBdr>
        <w:top w:val="none" w:sz="0" w:space="0" w:color="auto"/>
        <w:left w:val="none" w:sz="0" w:space="0" w:color="auto"/>
        <w:bottom w:val="none" w:sz="0" w:space="0" w:color="auto"/>
        <w:right w:val="none" w:sz="0" w:space="0" w:color="auto"/>
      </w:divBdr>
    </w:div>
    <w:div w:id="1540162363">
      <w:bodyDiv w:val="1"/>
      <w:marLeft w:val="0"/>
      <w:marRight w:val="0"/>
      <w:marTop w:val="0"/>
      <w:marBottom w:val="0"/>
      <w:divBdr>
        <w:top w:val="none" w:sz="0" w:space="0" w:color="auto"/>
        <w:left w:val="none" w:sz="0" w:space="0" w:color="auto"/>
        <w:bottom w:val="none" w:sz="0" w:space="0" w:color="auto"/>
        <w:right w:val="none" w:sz="0" w:space="0" w:color="auto"/>
      </w:divBdr>
    </w:div>
    <w:div w:id="1552619714">
      <w:bodyDiv w:val="1"/>
      <w:marLeft w:val="0"/>
      <w:marRight w:val="0"/>
      <w:marTop w:val="0"/>
      <w:marBottom w:val="0"/>
      <w:divBdr>
        <w:top w:val="none" w:sz="0" w:space="0" w:color="auto"/>
        <w:left w:val="none" w:sz="0" w:space="0" w:color="auto"/>
        <w:bottom w:val="none" w:sz="0" w:space="0" w:color="auto"/>
        <w:right w:val="none" w:sz="0" w:space="0" w:color="auto"/>
      </w:divBdr>
    </w:div>
    <w:div w:id="1610622322">
      <w:bodyDiv w:val="1"/>
      <w:marLeft w:val="0"/>
      <w:marRight w:val="0"/>
      <w:marTop w:val="0"/>
      <w:marBottom w:val="0"/>
      <w:divBdr>
        <w:top w:val="none" w:sz="0" w:space="0" w:color="auto"/>
        <w:left w:val="none" w:sz="0" w:space="0" w:color="auto"/>
        <w:bottom w:val="none" w:sz="0" w:space="0" w:color="auto"/>
        <w:right w:val="none" w:sz="0" w:space="0" w:color="auto"/>
      </w:divBdr>
    </w:div>
    <w:div w:id="1624800657">
      <w:bodyDiv w:val="1"/>
      <w:marLeft w:val="0"/>
      <w:marRight w:val="0"/>
      <w:marTop w:val="0"/>
      <w:marBottom w:val="0"/>
      <w:divBdr>
        <w:top w:val="none" w:sz="0" w:space="0" w:color="auto"/>
        <w:left w:val="none" w:sz="0" w:space="0" w:color="auto"/>
        <w:bottom w:val="none" w:sz="0" w:space="0" w:color="auto"/>
        <w:right w:val="none" w:sz="0" w:space="0" w:color="auto"/>
      </w:divBdr>
    </w:div>
    <w:div w:id="1668173909">
      <w:bodyDiv w:val="1"/>
      <w:marLeft w:val="0"/>
      <w:marRight w:val="0"/>
      <w:marTop w:val="0"/>
      <w:marBottom w:val="0"/>
      <w:divBdr>
        <w:top w:val="none" w:sz="0" w:space="0" w:color="auto"/>
        <w:left w:val="none" w:sz="0" w:space="0" w:color="auto"/>
        <w:bottom w:val="none" w:sz="0" w:space="0" w:color="auto"/>
        <w:right w:val="none" w:sz="0" w:space="0" w:color="auto"/>
      </w:divBdr>
    </w:div>
    <w:div w:id="1766341153">
      <w:bodyDiv w:val="1"/>
      <w:marLeft w:val="0"/>
      <w:marRight w:val="0"/>
      <w:marTop w:val="0"/>
      <w:marBottom w:val="0"/>
      <w:divBdr>
        <w:top w:val="none" w:sz="0" w:space="0" w:color="auto"/>
        <w:left w:val="none" w:sz="0" w:space="0" w:color="auto"/>
        <w:bottom w:val="none" w:sz="0" w:space="0" w:color="auto"/>
        <w:right w:val="none" w:sz="0" w:space="0" w:color="auto"/>
      </w:divBdr>
    </w:div>
    <w:div w:id="1770736411">
      <w:bodyDiv w:val="1"/>
      <w:marLeft w:val="0"/>
      <w:marRight w:val="0"/>
      <w:marTop w:val="0"/>
      <w:marBottom w:val="0"/>
      <w:divBdr>
        <w:top w:val="none" w:sz="0" w:space="0" w:color="auto"/>
        <w:left w:val="none" w:sz="0" w:space="0" w:color="auto"/>
        <w:bottom w:val="none" w:sz="0" w:space="0" w:color="auto"/>
        <w:right w:val="none" w:sz="0" w:space="0" w:color="auto"/>
      </w:divBdr>
    </w:div>
    <w:div w:id="1795562811">
      <w:bodyDiv w:val="1"/>
      <w:marLeft w:val="0"/>
      <w:marRight w:val="0"/>
      <w:marTop w:val="0"/>
      <w:marBottom w:val="0"/>
      <w:divBdr>
        <w:top w:val="none" w:sz="0" w:space="0" w:color="auto"/>
        <w:left w:val="none" w:sz="0" w:space="0" w:color="auto"/>
        <w:bottom w:val="none" w:sz="0" w:space="0" w:color="auto"/>
        <w:right w:val="none" w:sz="0" w:space="0" w:color="auto"/>
      </w:divBdr>
    </w:div>
    <w:div w:id="1801073546">
      <w:bodyDiv w:val="1"/>
      <w:marLeft w:val="0"/>
      <w:marRight w:val="0"/>
      <w:marTop w:val="0"/>
      <w:marBottom w:val="0"/>
      <w:divBdr>
        <w:top w:val="none" w:sz="0" w:space="0" w:color="auto"/>
        <w:left w:val="none" w:sz="0" w:space="0" w:color="auto"/>
        <w:bottom w:val="none" w:sz="0" w:space="0" w:color="auto"/>
        <w:right w:val="none" w:sz="0" w:space="0" w:color="auto"/>
      </w:divBdr>
    </w:div>
    <w:div w:id="1865361574">
      <w:bodyDiv w:val="1"/>
      <w:marLeft w:val="0"/>
      <w:marRight w:val="0"/>
      <w:marTop w:val="0"/>
      <w:marBottom w:val="0"/>
      <w:divBdr>
        <w:top w:val="none" w:sz="0" w:space="0" w:color="auto"/>
        <w:left w:val="none" w:sz="0" w:space="0" w:color="auto"/>
        <w:bottom w:val="none" w:sz="0" w:space="0" w:color="auto"/>
        <w:right w:val="none" w:sz="0" w:space="0" w:color="auto"/>
      </w:divBdr>
    </w:div>
    <w:div w:id="1868441558">
      <w:bodyDiv w:val="1"/>
      <w:marLeft w:val="0"/>
      <w:marRight w:val="0"/>
      <w:marTop w:val="0"/>
      <w:marBottom w:val="0"/>
      <w:divBdr>
        <w:top w:val="none" w:sz="0" w:space="0" w:color="auto"/>
        <w:left w:val="none" w:sz="0" w:space="0" w:color="auto"/>
        <w:bottom w:val="none" w:sz="0" w:space="0" w:color="auto"/>
        <w:right w:val="none" w:sz="0" w:space="0" w:color="auto"/>
      </w:divBdr>
    </w:div>
    <w:div w:id="1892687970">
      <w:bodyDiv w:val="1"/>
      <w:marLeft w:val="0"/>
      <w:marRight w:val="0"/>
      <w:marTop w:val="0"/>
      <w:marBottom w:val="0"/>
      <w:divBdr>
        <w:top w:val="none" w:sz="0" w:space="0" w:color="auto"/>
        <w:left w:val="none" w:sz="0" w:space="0" w:color="auto"/>
        <w:bottom w:val="none" w:sz="0" w:space="0" w:color="auto"/>
        <w:right w:val="none" w:sz="0" w:space="0" w:color="auto"/>
      </w:divBdr>
    </w:div>
    <w:div w:id="1969891776">
      <w:bodyDiv w:val="1"/>
      <w:marLeft w:val="0"/>
      <w:marRight w:val="0"/>
      <w:marTop w:val="0"/>
      <w:marBottom w:val="0"/>
      <w:divBdr>
        <w:top w:val="none" w:sz="0" w:space="0" w:color="auto"/>
        <w:left w:val="none" w:sz="0" w:space="0" w:color="auto"/>
        <w:bottom w:val="none" w:sz="0" w:space="0" w:color="auto"/>
        <w:right w:val="none" w:sz="0" w:space="0" w:color="auto"/>
      </w:divBdr>
    </w:div>
    <w:div w:id="2009021783">
      <w:bodyDiv w:val="1"/>
      <w:marLeft w:val="0"/>
      <w:marRight w:val="0"/>
      <w:marTop w:val="0"/>
      <w:marBottom w:val="0"/>
      <w:divBdr>
        <w:top w:val="none" w:sz="0" w:space="0" w:color="auto"/>
        <w:left w:val="none" w:sz="0" w:space="0" w:color="auto"/>
        <w:bottom w:val="none" w:sz="0" w:space="0" w:color="auto"/>
        <w:right w:val="none" w:sz="0" w:space="0" w:color="auto"/>
      </w:divBdr>
    </w:div>
    <w:div w:id="2022196083">
      <w:bodyDiv w:val="1"/>
      <w:marLeft w:val="0"/>
      <w:marRight w:val="0"/>
      <w:marTop w:val="0"/>
      <w:marBottom w:val="0"/>
      <w:divBdr>
        <w:top w:val="none" w:sz="0" w:space="0" w:color="auto"/>
        <w:left w:val="none" w:sz="0" w:space="0" w:color="auto"/>
        <w:bottom w:val="none" w:sz="0" w:space="0" w:color="auto"/>
        <w:right w:val="none" w:sz="0" w:space="0" w:color="auto"/>
      </w:divBdr>
    </w:div>
    <w:div w:id="2045714818">
      <w:bodyDiv w:val="1"/>
      <w:marLeft w:val="0"/>
      <w:marRight w:val="0"/>
      <w:marTop w:val="0"/>
      <w:marBottom w:val="0"/>
      <w:divBdr>
        <w:top w:val="none" w:sz="0" w:space="0" w:color="auto"/>
        <w:left w:val="none" w:sz="0" w:space="0" w:color="auto"/>
        <w:bottom w:val="none" w:sz="0" w:space="0" w:color="auto"/>
        <w:right w:val="none" w:sz="0" w:space="0" w:color="auto"/>
      </w:divBdr>
    </w:div>
    <w:div w:id="205180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nobantum@ssa.gov.za"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6CDECF-F7B2-47AA-ACD3-762E5E185FE3}" type="doc">
      <dgm:prSet loTypeId="urn:microsoft.com/office/officeart/2005/8/layout/cycle5" loCatId="cycle" qsTypeId="urn:microsoft.com/office/officeart/2005/8/quickstyle/simple4" qsCatId="simple" csTypeId="urn:microsoft.com/office/officeart/2005/8/colors/accent6_3" csCatId="accent6" phldr="1"/>
      <dgm:spPr/>
      <dgm:t>
        <a:bodyPr/>
        <a:lstStyle/>
        <a:p>
          <a:endParaRPr lang="en-ZA"/>
        </a:p>
      </dgm:t>
    </dgm:pt>
    <dgm:pt modelId="{07F0FC39-CADA-45F7-B323-AA516E078AE0}">
      <dgm:prSet phldrT="[Text]"/>
      <dgm:spPr/>
      <dgm:t>
        <a:bodyPr/>
        <a:lstStyle/>
        <a:p>
          <a:pPr algn="ctr"/>
          <a:r>
            <a:rPr lang="en-ZA" dirty="0">
              <a:solidFill>
                <a:sysClr val="windowText" lastClr="000000"/>
              </a:solidFill>
            </a:rPr>
            <a:t>Pre-event Phase</a:t>
          </a:r>
        </a:p>
      </dgm:t>
    </dgm:pt>
    <dgm:pt modelId="{2F8493A2-0D0D-4AE7-8267-0450403CDDCE}" type="parTrans" cxnId="{686C7B5E-7FC6-4C35-9C5B-58612C637F53}">
      <dgm:prSet/>
      <dgm:spPr/>
      <dgm:t>
        <a:bodyPr/>
        <a:lstStyle/>
        <a:p>
          <a:pPr algn="ctr"/>
          <a:endParaRPr lang="en-ZA">
            <a:solidFill>
              <a:sysClr val="windowText" lastClr="000000"/>
            </a:solidFill>
          </a:endParaRPr>
        </a:p>
      </dgm:t>
    </dgm:pt>
    <dgm:pt modelId="{0EDED2E3-5EA4-462B-AC98-4D7D930FB3EC}" type="sibTrans" cxnId="{686C7B5E-7FC6-4C35-9C5B-58612C637F53}">
      <dgm:prSet>
        <dgm:style>
          <a:lnRef idx="3">
            <a:schemeClr val="accent6"/>
          </a:lnRef>
          <a:fillRef idx="0">
            <a:schemeClr val="accent6"/>
          </a:fillRef>
          <a:effectRef idx="2">
            <a:schemeClr val="accent6"/>
          </a:effectRef>
          <a:fontRef idx="minor">
            <a:schemeClr val="tx1"/>
          </a:fontRef>
        </dgm:style>
      </dgm:prSet>
      <dgm:spPr/>
      <dgm:t>
        <a:bodyPr/>
        <a:lstStyle/>
        <a:p>
          <a:pPr algn="ctr"/>
          <a:endParaRPr lang="en-ZA">
            <a:solidFill>
              <a:sysClr val="windowText" lastClr="000000"/>
            </a:solidFill>
          </a:endParaRPr>
        </a:p>
      </dgm:t>
    </dgm:pt>
    <dgm:pt modelId="{53A6F65A-22FD-4F8F-A71E-5D89B563D4DF}">
      <dgm:prSet phldrT="[Text]"/>
      <dgm:spPr/>
      <dgm:t>
        <a:bodyPr/>
        <a:lstStyle/>
        <a:p>
          <a:pPr algn="ctr"/>
          <a:r>
            <a:rPr lang="en-ZA" dirty="0">
              <a:solidFill>
                <a:sysClr val="windowText" lastClr="000000"/>
              </a:solidFill>
            </a:rPr>
            <a:t>Event Phase</a:t>
          </a:r>
        </a:p>
      </dgm:t>
    </dgm:pt>
    <dgm:pt modelId="{CFEA803A-519C-4B39-9DAB-A046A8389C71}" type="parTrans" cxnId="{487294E0-121E-4D8F-9C2E-AD57310FEE48}">
      <dgm:prSet/>
      <dgm:spPr/>
      <dgm:t>
        <a:bodyPr/>
        <a:lstStyle/>
        <a:p>
          <a:pPr algn="ctr"/>
          <a:endParaRPr lang="en-ZA">
            <a:solidFill>
              <a:sysClr val="windowText" lastClr="000000"/>
            </a:solidFill>
          </a:endParaRPr>
        </a:p>
      </dgm:t>
    </dgm:pt>
    <dgm:pt modelId="{4442A83C-55B4-4941-8811-0AAD8A0CFED2}" type="sibTrans" cxnId="{487294E0-121E-4D8F-9C2E-AD57310FEE48}">
      <dgm:prSet>
        <dgm:style>
          <a:lnRef idx="3">
            <a:schemeClr val="accent6"/>
          </a:lnRef>
          <a:fillRef idx="0">
            <a:schemeClr val="accent6"/>
          </a:fillRef>
          <a:effectRef idx="2">
            <a:schemeClr val="accent6"/>
          </a:effectRef>
          <a:fontRef idx="minor">
            <a:schemeClr val="tx1"/>
          </a:fontRef>
        </dgm:style>
      </dgm:prSet>
      <dgm:spPr/>
      <dgm:t>
        <a:bodyPr/>
        <a:lstStyle/>
        <a:p>
          <a:pPr algn="ctr"/>
          <a:endParaRPr lang="en-ZA">
            <a:solidFill>
              <a:sysClr val="windowText" lastClr="000000"/>
            </a:solidFill>
          </a:endParaRPr>
        </a:p>
      </dgm:t>
    </dgm:pt>
    <dgm:pt modelId="{B3899391-702C-4A6A-8D51-1B1C38F04D2E}">
      <dgm:prSet phldrT="[Text]"/>
      <dgm:spPr/>
      <dgm:t>
        <a:bodyPr/>
        <a:lstStyle/>
        <a:p>
          <a:pPr algn="ctr"/>
          <a:r>
            <a:rPr lang="en-ZA" dirty="0">
              <a:solidFill>
                <a:sysClr val="windowText" lastClr="000000"/>
              </a:solidFill>
            </a:rPr>
            <a:t>Post Event Phase</a:t>
          </a:r>
        </a:p>
      </dgm:t>
    </dgm:pt>
    <dgm:pt modelId="{21DC722C-F86A-4C46-82FE-AE0701769602}" type="sibTrans" cxnId="{F185E51C-0B7D-4A4A-B121-64D1B6770BB4}">
      <dgm:prSet>
        <dgm:style>
          <a:lnRef idx="3">
            <a:schemeClr val="accent6"/>
          </a:lnRef>
          <a:fillRef idx="0">
            <a:schemeClr val="accent6"/>
          </a:fillRef>
          <a:effectRef idx="2">
            <a:schemeClr val="accent6"/>
          </a:effectRef>
          <a:fontRef idx="minor">
            <a:schemeClr val="tx1"/>
          </a:fontRef>
        </dgm:style>
      </dgm:prSet>
      <dgm:spPr/>
      <dgm:t>
        <a:bodyPr/>
        <a:lstStyle/>
        <a:p>
          <a:pPr algn="ctr"/>
          <a:endParaRPr lang="en-ZA">
            <a:solidFill>
              <a:sysClr val="windowText" lastClr="000000"/>
            </a:solidFill>
          </a:endParaRPr>
        </a:p>
      </dgm:t>
    </dgm:pt>
    <dgm:pt modelId="{942C8F0F-90F8-41E2-BDC7-B1356D067C94}" type="parTrans" cxnId="{F185E51C-0B7D-4A4A-B121-64D1B6770BB4}">
      <dgm:prSet/>
      <dgm:spPr/>
      <dgm:t>
        <a:bodyPr/>
        <a:lstStyle/>
        <a:p>
          <a:pPr algn="ctr"/>
          <a:endParaRPr lang="en-ZA">
            <a:solidFill>
              <a:sysClr val="windowText" lastClr="000000"/>
            </a:solidFill>
          </a:endParaRPr>
        </a:p>
      </dgm:t>
    </dgm:pt>
    <dgm:pt modelId="{F2CB4D35-3C3A-4BFF-866B-F3741D3ADA21}">
      <dgm:prSet phldrT="[Text]"/>
      <dgm:spPr/>
      <dgm:t>
        <a:bodyPr/>
        <a:lstStyle/>
        <a:p>
          <a:pPr algn="ctr"/>
          <a:r>
            <a:rPr lang="en-ZA" dirty="0">
              <a:solidFill>
                <a:sysClr val="windowText" lastClr="000000"/>
              </a:solidFill>
            </a:rPr>
            <a:t>Event Creation </a:t>
          </a:r>
        </a:p>
      </dgm:t>
    </dgm:pt>
    <dgm:pt modelId="{83246922-5BB5-4B21-A812-2B2C386DACC4}" type="parTrans" cxnId="{807CEAB4-62AF-4652-B1EC-0DC404637BB4}">
      <dgm:prSet/>
      <dgm:spPr/>
      <dgm:t>
        <a:bodyPr/>
        <a:lstStyle/>
        <a:p>
          <a:endParaRPr lang="en-US"/>
        </a:p>
      </dgm:t>
    </dgm:pt>
    <dgm:pt modelId="{34A4B5CA-9E93-4FC2-9EEF-247EF2ADC171}" type="sibTrans" cxnId="{807CEAB4-62AF-4652-B1EC-0DC404637BB4}">
      <dgm:prSet/>
      <dgm:spPr/>
      <dgm:t>
        <a:bodyPr/>
        <a:lstStyle/>
        <a:p>
          <a:endParaRPr lang="en-US"/>
        </a:p>
      </dgm:t>
    </dgm:pt>
    <dgm:pt modelId="{3631162F-9BFC-4B96-B497-43104D7D29FD}">
      <dgm:prSet phldrT="[Text]"/>
      <dgm:spPr/>
      <dgm:t>
        <a:bodyPr/>
        <a:lstStyle/>
        <a:p>
          <a:pPr algn="ctr"/>
          <a:r>
            <a:rPr lang="en-ZA" dirty="0">
              <a:solidFill>
                <a:sysClr val="windowText" lastClr="000000"/>
              </a:solidFill>
            </a:rPr>
            <a:t>Accreditation</a:t>
          </a:r>
        </a:p>
      </dgm:t>
    </dgm:pt>
    <dgm:pt modelId="{619E28F1-B8AA-449B-968E-478F5973613A}" type="parTrans" cxnId="{5E2BF124-D5D7-4AF1-AAEA-EB3ED6FB631A}">
      <dgm:prSet/>
      <dgm:spPr/>
      <dgm:t>
        <a:bodyPr/>
        <a:lstStyle/>
        <a:p>
          <a:endParaRPr lang="en-US"/>
        </a:p>
      </dgm:t>
    </dgm:pt>
    <dgm:pt modelId="{704E2135-7ADF-45C5-ABD3-54C4F0C6F983}" type="sibTrans" cxnId="{5E2BF124-D5D7-4AF1-AAEA-EB3ED6FB631A}">
      <dgm:prSet/>
      <dgm:spPr/>
      <dgm:t>
        <a:bodyPr/>
        <a:lstStyle/>
        <a:p>
          <a:endParaRPr lang="en-US"/>
        </a:p>
      </dgm:t>
    </dgm:pt>
    <dgm:pt modelId="{10C88320-2259-4B08-83E4-1F01B190FAA9}">
      <dgm:prSet phldrT="[Text]"/>
      <dgm:spPr/>
      <dgm:t>
        <a:bodyPr/>
        <a:lstStyle/>
        <a:p>
          <a:pPr algn="ctr"/>
          <a:r>
            <a:rPr lang="en-ZA" dirty="0">
              <a:solidFill>
                <a:sysClr val="windowText" lastClr="000000"/>
              </a:solidFill>
            </a:rPr>
            <a:t>Upload data back to Event Master</a:t>
          </a:r>
        </a:p>
      </dgm:t>
    </dgm:pt>
    <dgm:pt modelId="{046B00CB-AB46-49B7-9441-020833CA2862}" type="parTrans" cxnId="{7BC5213B-BBFA-4E77-801B-8EAC499E8561}">
      <dgm:prSet/>
      <dgm:spPr/>
      <dgm:t>
        <a:bodyPr/>
        <a:lstStyle/>
        <a:p>
          <a:endParaRPr lang="en-US"/>
        </a:p>
      </dgm:t>
    </dgm:pt>
    <dgm:pt modelId="{79EE09E5-9F89-4B26-A15B-E56EDC6E6398}" type="sibTrans" cxnId="{7BC5213B-BBFA-4E77-801B-8EAC499E8561}">
      <dgm:prSet/>
      <dgm:spPr/>
      <dgm:t>
        <a:bodyPr/>
        <a:lstStyle/>
        <a:p>
          <a:endParaRPr lang="en-US"/>
        </a:p>
      </dgm:t>
    </dgm:pt>
    <dgm:pt modelId="{9B12AFC0-D8A6-4EB9-8D87-32C617E1DF24}">
      <dgm:prSet phldrT="[Text]"/>
      <dgm:spPr/>
      <dgm:t>
        <a:bodyPr/>
        <a:lstStyle/>
        <a:p>
          <a:pPr algn="ctr"/>
          <a:r>
            <a:rPr lang="en-ZA" dirty="0">
              <a:solidFill>
                <a:sysClr val="windowText" lastClr="000000"/>
              </a:solidFill>
            </a:rPr>
            <a:t>Invitation and Registration</a:t>
          </a:r>
        </a:p>
      </dgm:t>
    </dgm:pt>
    <dgm:pt modelId="{70E88D64-C632-46EF-96F8-94D6702B9739}" type="parTrans" cxnId="{E1A8E8B0-2113-4446-B7F0-402AA41B6AE4}">
      <dgm:prSet/>
      <dgm:spPr/>
      <dgm:t>
        <a:bodyPr/>
        <a:lstStyle/>
        <a:p>
          <a:endParaRPr lang="en-US"/>
        </a:p>
      </dgm:t>
    </dgm:pt>
    <dgm:pt modelId="{1221E82E-6DBB-4485-AD27-2922717D041D}" type="sibTrans" cxnId="{E1A8E8B0-2113-4446-B7F0-402AA41B6AE4}">
      <dgm:prSet/>
      <dgm:spPr/>
      <dgm:t>
        <a:bodyPr/>
        <a:lstStyle/>
        <a:p>
          <a:endParaRPr lang="en-US"/>
        </a:p>
      </dgm:t>
    </dgm:pt>
    <dgm:pt modelId="{F1CC5429-26BC-4AB2-AF69-A950DC921C8B}">
      <dgm:prSet phldrT="[Text]"/>
      <dgm:spPr/>
      <dgm:t>
        <a:bodyPr/>
        <a:lstStyle/>
        <a:p>
          <a:pPr algn="ctr"/>
          <a:r>
            <a:rPr lang="en-ZA" dirty="0">
              <a:solidFill>
                <a:sysClr val="windowText" lastClr="000000"/>
              </a:solidFill>
            </a:rPr>
            <a:t>Self check-in</a:t>
          </a:r>
        </a:p>
      </dgm:t>
    </dgm:pt>
    <dgm:pt modelId="{17274D65-A6BA-48EE-A4BF-4752A9A449AC}" type="parTrans" cxnId="{ECAC74EF-9905-4498-AC0B-5C0D3E17EBA0}">
      <dgm:prSet/>
      <dgm:spPr/>
      <dgm:t>
        <a:bodyPr/>
        <a:lstStyle/>
        <a:p>
          <a:endParaRPr lang="en-US"/>
        </a:p>
      </dgm:t>
    </dgm:pt>
    <dgm:pt modelId="{93FC1317-B422-4C26-82A7-AB75ADD9AC6E}" type="sibTrans" cxnId="{ECAC74EF-9905-4498-AC0B-5C0D3E17EBA0}">
      <dgm:prSet/>
      <dgm:spPr/>
      <dgm:t>
        <a:bodyPr/>
        <a:lstStyle/>
        <a:p>
          <a:endParaRPr lang="en-US"/>
        </a:p>
      </dgm:t>
    </dgm:pt>
    <dgm:pt modelId="{514758DF-5556-4232-822D-B79FE442A25F}">
      <dgm:prSet phldrT="[Text]"/>
      <dgm:spPr/>
      <dgm:t>
        <a:bodyPr/>
        <a:lstStyle/>
        <a:p>
          <a:pPr algn="ctr"/>
          <a:r>
            <a:rPr lang="en-ZA" dirty="0">
              <a:solidFill>
                <a:sysClr val="windowText" lastClr="000000"/>
              </a:solidFill>
            </a:rPr>
            <a:t>Access Control and Traceability (Zone Specific)</a:t>
          </a:r>
        </a:p>
      </dgm:t>
    </dgm:pt>
    <dgm:pt modelId="{7519E4D1-8518-4254-87E1-EE34ECC49BFF}" type="parTrans" cxnId="{F82DF561-4AA3-4BC9-8BEF-0DFF9FAB59B4}">
      <dgm:prSet/>
      <dgm:spPr/>
      <dgm:t>
        <a:bodyPr/>
        <a:lstStyle/>
        <a:p>
          <a:endParaRPr lang="en-US"/>
        </a:p>
      </dgm:t>
    </dgm:pt>
    <dgm:pt modelId="{508FCDCA-E808-428A-8F05-AB4770345F4F}" type="sibTrans" cxnId="{F82DF561-4AA3-4BC9-8BEF-0DFF9FAB59B4}">
      <dgm:prSet/>
      <dgm:spPr/>
      <dgm:t>
        <a:bodyPr/>
        <a:lstStyle/>
        <a:p>
          <a:endParaRPr lang="en-US"/>
        </a:p>
      </dgm:t>
    </dgm:pt>
    <dgm:pt modelId="{D991EAE0-F841-4F09-AFF1-8796FB66A854}">
      <dgm:prSet phldrT="[Text]"/>
      <dgm:spPr/>
      <dgm:t>
        <a:bodyPr/>
        <a:lstStyle/>
        <a:p>
          <a:pPr algn="ctr"/>
          <a:r>
            <a:rPr lang="en-ZA" dirty="0">
              <a:solidFill>
                <a:sysClr val="windowText" lastClr="000000"/>
              </a:solidFill>
            </a:rPr>
            <a:t>Reports (customizable)</a:t>
          </a:r>
        </a:p>
      </dgm:t>
    </dgm:pt>
    <dgm:pt modelId="{45EB3F02-E95C-4B55-AEFB-B78D377088FF}" type="parTrans" cxnId="{6637ACA6-4432-417F-9B96-8C77C856AB92}">
      <dgm:prSet/>
      <dgm:spPr/>
      <dgm:t>
        <a:bodyPr/>
        <a:lstStyle/>
        <a:p>
          <a:endParaRPr lang="en-US"/>
        </a:p>
      </dgm:t>
    </dgm:pt>
    <dgm:pt modelId="{58648AAB-808D-4F73-A391-31CD70F0A0AA}" type="sibTrans" cxnId="{6637ACA6-4432-417F-9B96-8C77C856AB92}">
      <dgm:prSet/>
      <dgm:spPr/>
      <dgm:t>
        <a:bodyPr/>
        <a:lstStyle/>
        <a:p>
          <a:endParaRPr lang="en-US"/>
        </a:p>
      </dgm:t>
    </dgm:pt>
    <dgm:pt modelId="{C71E165E-1BDB-4693-9A7D-BAA30046D69D}">
      <dgm:prSet phldrT="[Text]"/>
      <dgm:spPr/>
      <dgm:t>
        <a:bodyPr/>
        <a:lstStyle/>
        <a:p>
          <a:pPr algn="ctr"/>
          <a:r>
            <a:rPr lang="en-ZA" dirty="0">
              <a:solidFill>
                <a:sysClr val="windowText" lastClr="000000"/>
              </a:solidFill>
            </a:rPr>
            <a:t>Zone Setup</a:t>
          </a:r>
        </a:p>
      </dgm:t>
    </dgm:pt>
    <dgm:pt modelId="{48A737B5-FB53-485D-8026-6AF49A258E6D}" type="parTrans" cxnId="{9EEF8BC9-7CEB-4656-812A-CB40F36E5CD2}">
      <dgm:prSet/>
      <dgm:spPr/>
      <dgm:t>
        <a:bodyPr/>
        <a:lstStyle/>
        <a:p>
          <a:endParaRPr lang="en-US"/>
        </a:p>
      </dgm:t>
    </dgm:pt>
    <dgm:pt modelId="{E1AF5C8C-71FD-4694-B74C-10918682A621}" type="sibTrans" cxnId="{9EEF8BC9-7CEB-4656-812A-CB40F36E5CD2}">
      <dgm:prSet/>
      <dgm:spPr/>
      <dgm:t>
        <a:bodyPr/>
        <a:lstStyle/>
        <a:p>
          <a:endParaRPr lang="en-US"/>
        </a:p>
      </dgm:t>
    </dgm:pt>
    <dgm:pt modelId="{3A674DE5-3826-4D64-9DFE-65C7248480D9}">
      <dgm:prSet phldrT="[Text]"/>
      <dgm:spPr/>
      <dgm:t>
        <a:bodyPr/>
        <a:lstStyle/>
        <a:p>
          <a:pPr algn="ctr"/>
          <a:r>
            <a:rPr lang="en-ZA" dirty="0">
              <a:solidFill>
                <a:sysClr val="windowText" lastClr="000000"/>
              </a:solidFill>
            </a:rPr>
            <a:t>Badge and Invitation Design </a:t>
          </a:r>
        </a:p>
      </dgm:t>
    </dgm:pt>
    <dgm:pt modelId="{20F5779A-B942-46D0-BEE1-369F00E3DE83}" type="parTrans" cxnId="{0959138D-AA0E-4A32-9572-86C70AC7F54E}">
      <dgm:prSet/>
      <dgm:spPr/>
      <dgm:t>
        <a:bodyPr/>
        <a:lstStyle/>
        <a:p>
          <a:endParaRPr lang="en-US"/>
        </a:p>
      </dgm:t>
    </dgm:pt>
    <dgm:pt modelId="{87943621-82B4-4AFD-B55A-B39C9745E143}" type="sibTrans" cxnId="{0959138D-AA0E-4A32-9572-86C70AC7F54E}">
      <dgm:prSet/>
      <dgm:spPr/>
      <dgm:t>
        <a:bodyPr/>
        <a:lstStyle/>
        <a:p>
          <a:endParaRPr lang="en-US"/>
        </a:p>
      </dgm:t>
    </dgm:pt>
    <dgm:pt modelId="{513C1CAD-0BF2-46C2-83B0-0BDC107DCF62}">
      <dgm:prSet phldrT="[Text]"/>
      <dgm:spPr/>
      <dgm:t>
        <a:bodyPr/>
        <a:lstStyle/>
        <a:p>
          <a:pPr algn="ctr"/>
          <a:r>
            <a:rPr lang="en-ZA" dirty="0">
              <a:solidFill>
                <a:sysClr val="windowText" lastClr="000000"/>
              </a:solidFill>
            </a:rPr>
            <a:t>Event Organizer User Access</a:t>
          </a:r>
        </a:p>
      </dgm:t>
    </dgm:pt>
    <dgm:pt modelId="{B689B271-D0DA-4B30-9FE3-3F1AAC884FF6}" type="parTrans" cxnId="{D91F3361-B58F-400A-BE80-6CF10DE284C4}">
      <dgm:prSet/>
      <dgm:spPr/>
      <dgm:t>
        <a:bodyPr/>
        <a:lstStyle/>
        <a:p>
          <a:endParaRPr lang="en-US"/>
        </a:p>
      </dgm:t>
    </dgm:pt>
    <dgm:pt modelId="{F392AA18-920F-4ED6-A8B5-72068805CC38}" type="sibTrans" cxnId="{D91F3361-B58F-400A-BE80-6CF10DE284C4}">
      <dgm:prSet/>
      <dgm:spPr/>
      <dgm:t>
        <a:bodyPr/>
        <a:lstStyle/>
        <a:p>
          <a:endParaRPr lang="en-US"/>
        </a:p>
      </dgm:t>
    </dgm:pt>
    <dgm:pt modelId="{15F83F43-F9FB-4AB1-A7F6-2D81EE98C65D}">
      <dgm:prSet phldrT="[Text]"/>
      <dgm:spPr/>
      <dgm:t>
        <a:bodyPr/>
        <a:lstStyle/>
        <a:p>
          <a:pPr algn="ctr"/>
          <a:endParaRPr lang="en-ZA" dirty="0">
            <a:solidFill>
              <a:sysClr val="windowText" lastClr="000000"/>
            </a:solidFill>
          </a:endParaRPr>
        </a:p>
      </dgm:t>
    </dgm:pt>
    <dgm:pt modelId="{EB5473AF-4D4A-4DB0-B2BC-B049281CD4E7}" type="parTrans" cxnId="{E2DD38B3-7A7E-4C4B-9727-5E4CD0FDA6E2}">
      <dgm:prSet/>
      <dgm:spPr/>
      <dgm:t>
        <a:bodyPr/>
        <a:lstStyle/>
        <a:p>
          <a:endParaRPr lang="en-US"/>
        </a:p>
      </dgm:t>
    </dgm:pt>
    <dgm:pt modelId="{3F8FA938-2304-4AAE-A104-04327E30885B}" type="sibTrans" cxnId="{E2DD38B3-7A7E-4C4B-9727-5E4CD0FDA6E2}">
      <dgm:prSet/>
      <dgm:spPr/>
      <dgm:t>
        <a:bodyPr/>
        <a:lstStyle/>
        <a:p>
          <a:endParaRPr lang="en-US"/>
        </a:p>
      </dgm:t>
    </dgm:pt>
    <dgm:pt modelId="{98BC9B96-F187-428F-84CB-FD6283F4AAE9}">
      <dgm:prSet/>
      <dgm:spPr/>
      <dgm:t>
        <a:bodyPr/>
        <a:lstStyle/>
        <a:p>
          <a:pPr algn="ctr"/>
          <a:r>
            <a:rPr lang="en-ZA" dirty="0">
              <a:solidFill>
                <a:sysClr val="windowText" lastClr="000000"/>
              </a:solidFill>
            </a:rPr>
            <a:t> Generate security alerts for denied or suspicious access</a:t>
          </a:r>
        </a:p>
      </dgm:t>
    </dgm:pt>
    <dgm:pt modelId="{622915B3-4ECF-41EC-A141-D622A52E158B}" type="parTrans" cxnId="{0906CAC2-345D-408E-B9FC-CE2A1C315F73}">
      <dgm:prSet/>
      <dgm:spPr/>
      <dgm:t>
        <a:bodyPr/>
        <a:lstStyle/>
        <a:p>
          <a:endParaRPr lang="en-ZA"/>
        </a:p>
      </dgm:t>
    </dgm:pt>
    <dgm:pt modelId="{36D80A3D-2DA4-42E3-A5F5-58007F9A7843}" type="sibTrans" cxnId="{0906CAC2-345D-408E-B9FC-CE2A1C315F73}">
      <dgm:prSet/>
      <dgm:spPr/>
      <dgm:t>
        <a:bodyPr/>
        <a:lstStyle/>
        <a:p>
          <a:endParaRPr lang="en-ZA"/>
        </a:p>
      </dgm:t>
    </dgm:pt>
    <dgm:pt modelId="{78194B26-9862-4737-86FE-FD22CAF74EE1}">
      <dgm:prSet/>
      <dgm:spPr/>
      <dgm:t>
        <a:bodyPr/>
        <a:lstStyle/>
        <a:p>
          <a:pPr algn="ctr"/>
          <a:endParaRPr lang="en-ZA" dirty="0">
            <a:solidFill>
              <a:sysClr val="windowText" lastClr="000000"/>
            </a:solidFill>
          </a:endParaRPr>
        </a:p>
      </dgm:t>
    </dgm:pt>
    <dgm:pt modelId="{5DD572AD-58B8-4338-8F32-59781C2866DF}" type="parTrans" cxnId="{CB200964-22F9-46DC-A008-206D411D1A66}">
      <dgm:prSet/>
      <dgm:spPr/>
      <dgm:t>
        <a:bodyPr/>
        <a:lstStyle/>
        <a:p>
          <a:endParaRPr lang="en-ZA"/>
        </a:p>
      </dgm:t>
    </dgm:pt>
    <dgm:pt modelId="{2F7EAD8B-5D14-42FB-81B5-6265C6BACA86}" type="sibTrans" cxnId="{CB200964-22F9-46DC-A008-206D411D1A66}">
      <dgm:prSet/>
      <dgm:spPr/>
      <dgm:t>
        <a:bodyPr/>
        <a:lstStyle/>
        <a:p>
          <a:endParaRPr lang="en-ZA"/>
        </a:p>
      </dgm:t>
    </dgm:pt>
    <dgm:pt modelId="{785824BA-1BB7-4F4E-BB6D-97720F13E674}">
      <dgm:prSet phldrT="[Text]"/>
      <dgm:spPr/>
      <dgm:t>
        <a:bodyPr/>
        <a:lstStyle/>
        <a:p>
          <a:pPr algn="ctr"/>
          <a:r>
            <a:rPr lang="en-ZA" dirty="0">
              <a:solidFill>
                <a:sysClr val="windowText" lastClr="000000"/>
              </a:solidFill>
            </a:rPr>
            <a:t>Log unauthorized access attempts</a:t>
          </a:r>
        </a:p>
      </dgm:t>
    </dgm:pt>
    <dgm:pt modelId="{9EC56F22-FFDA-44F6-813D-A53E32F8B561}" type="parTrans" cxnId="{BF1BAB08-1E1D-434A-9034-C13BBDBEE870}">
      <dgm:prSet/>
      <dgm:spPr/>
      <dgm:t>
        <a:bodyPr/>
        <a:lstStyle/>
        <a:p>
          <a:endParaRPr lang="en-US"/>
        </a:p>
      </dgm:t>
    </dgm:pt>
    <dgm:pt modelId="{E729C1F8-A9DE-49C1-BD2C-3CE6CF63AE6E}" type="sibTrans" cxnId="{BF1BAB08-1E1D-434A-9034-C13BBDBEE870}">
      <dgm:prSet/>
      <dgm:spPr/>
      <dgm:t>
        <a:bodyPr/>
        <a:lstStyle/>
        <a:p>
          <a:endParaRPr lang="en-US"/>
        </a:p>
      </dgm:t>
    </dgm:pt>
    <dgm:pt modelId="{58F505EB-FCD0-4021-ABD5-FD236CDB20A8}" type="pres">
      <dgm:prSet presAssocID="{5D6CDECF-F7B2-47AA-ACD3-762E5E185FE3}" presName="cycle" presStyleCnt="0">
        <dgm:presLayoutVars>
          <dgm:dir/>
          <dgm:resizeHandles val="exact"/>
        </dgm:presLayoutVars>
      </dgm:prSet>
      <dgm:spPr/>
    </dgm:pt>
    <dgm:pt modelId="{0257F42C-C21C-49AB-9843-320D52C861C9}" type="pres">
      <dgm:prSet presAssocID="{07F0FC39-CADA-45F7-B323-AA516E078AE0}" presName="node" presStyleLbl="node1" presStyleIdx="0" presStyleCnt="3">
        <dgm:presLayoutVars>
          <dgm:bulletEnabled val="1"/>
        </dgm:presLayoutVars>
      </dgm:prSet>
      <dgm:spPr/>
    </dgm:pt>
    <dgm:pt modelId="{3C12A97D-1043-4483-8B2D-E6D645B7BABA}" type="pres">
      <dgm:prSet presAssocID="{07F0FC39-CADA-45F7-B323-AA516E078AE0}" presName="spNode" presStyleCnt="0"/>
      <dgm:spPr/>
    </dgm:pt>
    <dgm:pt modelId="{A92A6F92-9508-4F8F-B6E6-6405755CED2F}" type="pres">
      <dgm:prSet presAssocID="{0EDED2E3-5EA4-462B-AC98-4D7D930FB3EC}" presName="sibTrans" presStyleLbl="sibTrans1D1" presStyleIdx="0" presStyleCnt="3"/>
      <dgm:spPr/>
    </dgm:pt>
    <dgm:pt modelId="{21A57652-FBF4-4C28-87BF-4CA0AD25DBB7}" type="pres">
      <dgm:prSet presAssocID="{53A6F65A-22FD-4F8F-A71E-5D89B563D4DF}" presName="node" presStyleLbl="node1" presStyleIdx="1" presStyleCnt="3">
        <dgm:presLayoutVars>
          <dgm:bulletEnabled val="1"/>
        </dgm:presLayoutVars>
      </dgm:prSet>
      <dgm:spPr/>
    </dgm:pt>
    <dgm:pt modelId="{5E9B9B6D-3983-4843-A9C5-9AC7E7C74A01}" type="pres">
      <dgm:prSet presAssocID="{53A6F65A-22FD-4F8F-A71E-5D89B563D4DF}" presName="spNode" presStyleCnt="0"/>
      <dgm:spPr/>
    </dgm:pt>
    <dgm:pt modelId="{C3952879-DF88-4DEA-B667-EC3D69EF5D7E}" type="pres">
      <dgm:prSet presAssocID="{4442A83C-55B4-4941-8811-0AAD8A0CFED2}" presName="sibTrans" presStyleLbl="sibTrans1D1" presStyleIdx="1" presStyleCnt="3"/>
      <dgm:spPr/>
    </dgm:pt>
    <dgm:pt modelId="{613E35F1-E9BA-4AB0-9211-D02896A05771}" type="pres">
      <dgm:prSet presAssocID="{B3899391-702C-4A6A-8D51-1B1C38F04D2E}" presName="node" presStyleLbl="node1" presStyleIdx="2" presStyleCnt="3">
        <dgm:presLayoutVars>
          <dgm:bulletEnabled val="1"/>
        </dgm:presLayoutVars>
      </dgm:prSet>
      <dgm:spPr/>
    </dgm:pt>
    <dgm:pt modelId="{339931EA-48E4-4441-8E86-7AAE02CB8EF1}" type="pres">
      <dgm:prSet presAssocID="{B3899391-702C-4A6A-8D51-1B1C38F04D2E}" presName="spNode" presStyleCnt="0"/>
      <dgm:spPr/>
    </dgm:pt>
    <dgm:pt modelId="{3624AB02-7B65-47CB-A7CF-B753DB41314A}" type="pres">
      <dgm:prSet presAssocID="{21DC722C-F86A-4C46-82FE-AE0701769602}" presName="sibTrans" presStyleLbl="sibTrans1D1" presStyleIdx="2" presStyleCnt="3"/>
      <dgm:spPr/>
    </dgm:pt>
  </dgm:ptLst>
  <dgm:cxnLst>
    <dgm:cxn modelId="{BF1BAB08-1E1D-434A-9034-C13BBDBEE870}" srcId="{53A6F65A-22FD-4F8F-A71E-5D89B563D4DF}" destId="{785824BA-1BB7-4F4E-BB6D-97720F13E674}" srcOrd="3" destOrd="0" parTransId="{9EC56F22-FFDA-44F6-813D-A53E32F8B561}" sibTransId="{E729C1F8-A9DE-49C1-BD2C-3CE6CF63AE6E}"/>
    <dgm:cxn modelId="{4CAA2D0B-D200-4B98-834E-3D4D9EB21718}" type="presOf" srcId="{3A674DE5-3826-4D64-9DFE-65C7248480D9}" destId="{0257F42C-C21C-49AB-9843-320D52C861C9}" srcOrd="0" destOrd="3" presId="urn:microsoft.com/office/officeart/2005/8/layout/cycle5"/>
    <dgm:cxn modelId="{57500A19-3553-4C59-B779-923671148AC2}" type="presOf" srcId="{F2CB4D35-3C3A-4BFF-866B-F3741D3ADA21}" destId="{0257F42C-C21C-49AB-9843-320D52C861C9}" srcOrd="0" destOrd="1" presId="urn:microsoft.com/office/officeart/2005/8/layout/cycle5"/>
    <dgm:cxn modelId="{F185E51C-0B7D-4A4A-B121-64D1B6770BB4}" srcId="{5D6CDECF-F7B2-47AA-ACD3-762E5E185FE3}" destId="{B3899391-702C-4A6A-8D51-1B1C38F04D2E}" srcOrd="2" destOrd="0" parTransId="{942C8F0F-90F8-41E2-BDC7-B1356D067C94}" sibTransId="{21DC722C-F86A-4C46-82FE-AE0701769602}"/>
    <dgm:cxn modelId="{80BE2022-136E-47F5-940E-82F207DD28FD}" type="presOf" srcId="{514758DF-5556-4232-822D-B79FE442A25F}" destId="{21A57652-FBF4-4C28-87BF-4CA0AD25DBB7}" srcOrd="0" destOrd="3" presId="urn:microsoft.com/office/officeart/2005/8/layout/cycle5"/>
    <dgm:cxn modelId="{75519822-0D96-40E3-A887-E0B686843592}" type="presOf" srcId="{9B12AFC0-D8A6-4EB9-8D87-32C617E1DF24}" destId="{0257F42C-C21C-49AB-9843-320D52C861C9}" srcOrd="0" destOrd="4" presId="urn:microsoft.com/office/officeart/2005/8/layout/cycle5"/>
    <dgm:cxn modelId="{5E2BF124-D5D7-4AF1-AAEA-EB3ED6FB631A}" srcId="{53A6F65A-22FD-4F8F-A71E-5D89B563D4DF}" destId="{3631162F-9BFC-4B96-B497-43104D7D29FD}" srcOrd="0" destOrd="0" parTransId="{619E28F1-B8AA-449B-968E-478F5973613A}" sibTransId="{704E2135-7ADF-45C5-ABD3-54C4F0C6F983}"/>
    <dgm:cxn modelId="{FAEE7226-85CE-42F6-9172-878C273E1DA0}" type="presOf" srcId="{21DC722C-F86A-4C46-82FE-AE0701769602}" destId="{3624AB02-7B65-47CB-A7CF-B753DB41314A}" srcOrd="0" destOrd="0" presId="urn:microsoft.com/office/officeart/2005/8/layout/cycle5"/>
    <dgm:cxn modelId="{B282532D-3951-4569-A110-2C2B3429883E}" type="presOf" srcId="{C71E165E-1BDB-4693-9A7D-BAA30046D69D}" destId="{0257F42C-C21C-49AB-9843-320D52C861C9}" srcOrd="0" destOrd="5" presId="urn:microsoft.com/office/officeart/2005/8/layout/cycle5"/>
    <dgm:cxn modelId="{79810530-7B84-4A37-8083-AC23CFD3629B}" type="presOf" srcId="{10C88320-2259-4B08-83E4-1F01B190FAA9}" destId="{613E35F1-E9BA-4AB0-9211-D02896A05771}" srcOrd="0" destOrd="1" presId="urn:microsoft.com/office/officeart/2005/8/layout/cycle5"/>
    <dgm:cxn modelId="{C53C2036-EDDF-4B7B-A436-7A1FB81D854E}" type="presOf" srcId="{3631162F-9BFC-4B96-B497-43104D7D29FD}" destId="{21A57652-FBF4-4C28-87BF-4CA0AD25DBB7}" srcOrd="0" destOrd="1" presId="urn:microsoft.com/office/officeart/2005/8/layout/cycle5"/>
    <dgm:cxn modelId="{7BC5213B-BBFA-4E77-801B-8EAC499E8561}" srcId="{B3899391-702C-4A6A-8D51-1B1C38F04D2E}" destId="{10C88320-2259-4B08-83E4-1F01B190FAA9}" srcOrd="0" destOrd="0" parTransId="{046B00CB-AB46-49B7-9441-020833CA2862}" sibTransId="{79EE09E5-9F89-4B26-A15B-E56EDC6E6398}"/>
    <dgm:cxn modelId="{DCEC4C5E-10F6-4B2F-B10F-A35C4C1557B7}" type="presOf" srcId="{78194B26-9862-4737-86FE-FD22CAF74EE1}" destId="{21A57652-FBF4-4C28-87BF-4CA0AD25DBB7}" srcOrd="0" destOrd="6" presId="urn:microsoft.com/office/officeart/2005/8/layout/cycle5"/>
    <dgm:cxn modelId="{686C7B5E-7FC6-4C35-9C5B-58612C637F53}" srcId="{5D6CDECF-F7B2-47AA-ACD3-762E5E185FE3}" destId="{07F0FC39-CADA-45F7-B323-AA516E078AE0}" srcOrd="0" destOrd="0" parTransId="{2F8493A2-0D0D-4AE7-8267-0450403CDDCE}" sibTransId="{0EDED2E3-5EA4-462B-AC98-4D7D930FB3EC}"/>
    <dgm:cxn modelId="{D91F3361-B58F-400A-BE80-6CF10DE284C4}" srcId="{07F0FC39-CADA-45F7-B323-AA516E078AE0}" destId="{513C1CAD-0BF2-46C2-83B0-0BDC107DCF62}" srcOrd="1" destOrd="0" parTransId="{B689B271-D0DA-4B30-9FE3-3F1AAC884FF6}" sibTransId="{F392AA18-920F-4ED6-A8B5-72068805CC38}"/>
    <dgm:cxn modelId="{F82DF561-4AA3-4BC9-8BEF-0DFF9FAB59B4}" srcId="{53A6F65A-22FD-4F8F-A71E-5D89B563D4DF}" destId="{514758DF-5556-4232-822D-B79FE442A25F}" srcOrd="2" destOrd="0" parTransId="{7519E4D1-8518-4254-87E1-EE34ECC49BFF}" sibTransId="{508FCDCA-E808-428A-8F05-AB4770345F4F}"/>
    <dgm:cxn modelId="{CB200964-22F9-46DC-A008-206D411D1A66}" srcId="{53A6F65A-22FD-4F8F-A71E-5D89B563D4DF}" destId="{78194B26-9862-4737-86FE-FD22CAF74EE1}" srcOrd="5" destOrd="0" parTransId="{5DD572AD-58B8-4338-8F32-59781C2866DF}" sibTransId="{2F7EAD8B-5D14-42FB-81B5-6265C6BACA86}"/>
    <dgm:cxn modelId="{ACA4C044-7C15-4989-BF0C-8507838F5E35}" type="presOf" srcId="{B3899391-702C-4A6A-8D51-1B1C38F04D2E}" destId="{613E35F1-E9BA-4AB0-9211-D02896A05771}" srcOrd="0" destOrd="0" presId="urn:microsoft.com/office/officeart/2005/8/layout/cycle5"/>
    <dgm:cxn modelId="{A871A46C-2F6D-4279-ABA8-52A130AF969E}" type="presOf" srcId="{D991EAE0-F841-4F09-AFF1-8796FB66A854}" destId="{613E35F1-E9BA-4AB0-9211-D02896A05771}" srcOrd="0" destOrd="2" presId="urn:microsoft.com/office/officeart/2005/8/layout/cycle5"/>
    <dgm:cxn modelId="{A3319F55-2811-4052-A7A7-0ACF6CEF4EAE}" type="presOf" srcId="{513C1CAD-0BF2-46C2-83B0-0BDC107DCF62}" destId="{0257F42C-C21C-49AB-9843-320D52C861C9}" srcOrd="0" destOrd="2" presId="urn:microsoft.com/office/officeart/2005/8/layout/cycle5"/>
    <dgm:cxn modelId="{ABD79C79-E8D1-4DAB-B886-2755818288DA}" type="presOf" srcId="{07F0FC39-CADA-45F7-B323-AA516E078AE0}" destId="{0257F42C-C21C-49AB-9843-320D52C861C9}" srcOrd="0" destOrd="0" presId="urn:microsoft.com/office/officeart/2005/8/layout/cycle5"/>
    <dgm:cxn modelId="{0959138D-AA0E-4A32-9572-86C70AC7F54E}" srcId="{07F0FC39-CADA-45F7-B323-AA516E078AE0}" destId="{3A674DE5-3826-4D64-9DFE-65C7248480D9}" srcOrd="2" destOrd="0" parTransId="{20F5779A-B942-46D0-BEE1-369F00E3DE83}" sibTransId="{87943621-82B4-4AFD-B55A-B39C9745E143}"/>
    <dgm:cxn modelId="{EF2D7893-877D-4D7E-8B5F-E1899571C986}" type="presOf" srcId="{15F83F43-F9FB-4AB1-A7F6-2D81EE98C65D}" destId="{21A57652-FBF4-4C28-87BF-4CA0AD25DBB7}" srcOrd="0" destOrd="7" presId="urn:microsoft.com/office/officeart/2005/8/layout/cycle5"/>
    <dgm:cxn modelId="{6637ACA6-4432-417F-9B96-8C77C856AB92}" srcId="{B3899391-702C-4A6A-8D51-1B1C38F04D2E}" destId="{D991EAE0-F841-4F09-AFF1-8796FB66A854}" srcOrd="1" destOrd="0" parTransId="{45EB3F02-E95C-4B55-AEFB-B78D377088FF}" sibTransId="{58648AAB-808D-4F73-A391-31CD70F0A0AA}"/>
    <dgm:cxn modelId="{E1A8E8B0-2113-4446-B7F0-402AA41B6AE4}" srcId="{07F0FC39-CADA-45F7-B323-AA516E078AE0}" destId="{9B12AFC0-D8A6-4EB9-8D87-32C617E1DF24}" srcOrd="3" destOrd="0" parTransId="{70E88D64-C632-46EF-96F8-94D6702B9739}" sibTransId="{1221E82E-6DBB-4485-AD27-2922717D041D}"/>
    <dgm:cxn modelId="{E2DD38B3-7A7E-4C4B-9727-5E4CD0FDA6E2}" srcId="{53A6F65A-22FD-4F8F-A71E-5D89B563D4DF}" destId="{15F83F43-F9FB-4AB1-A7F6-2D81EE98C65D}" srcOrd="6" destOrd="0" parTransId="{EB5473AF-4D4A-4DB0-B2BC-B049281CD4E7}" sibTransId="{3F8FA938-2304-4AAE-A104-04327E30885B}"/>
    <dgm:cxn modelId="{807CEAB4-62AF-4652-B1EC-0DC404637BB4}" srcId="{07F0FC39-CADA-45F7-B323-AA516E078AE0}" destId="{F2CB4D35-3C3A-4BFF-866B-F3741D3ADA21}" srcOrd="0" destOrd="0" parTransId="{83246922-5BB5-4B21-A812-2B2C386DACC4}" sibTransId="{34A4B5CA-9E93-4FC2-9EEF-247EF2ADC171}"/>
    <dgm:cxn modelId="{0906CAC2-345D-408E-B9FC-CE2A1C315F73}" srcId="{53A6F65A-22FD-4F8F-A71E-5D89B563D4DF}" destId="{98BC9B96-F187-428F-84CB-FD6283F4AAE9}" srcOrd="4" destOrd="0" parTransId="{622915B3-4ECF-41EC-A141-D622A52E158B}" sibTransId="{36D80A3D-2DA4-42E3-A5F5-58007F9A7843}"/>
    <dgm:cxn modelId="{9EEF8BC9-7CEB-4656-812A-CB40F36E5CD2}" srcId="{07F0FC39-CADA-45F7-B323-AA516E078AE0}" destId="{C71E165E-1BDB-4693-9A7D-BAA30046D69D}" srcOrd="4" destOrd="0" parTransId="{48A737B5-FB53-485D-8026-6AF49A258E6D}" sibTransId="{E1AF5C8C-71FD-4694-B74C-10918682A621}"/>
    <dgm:cxn modelId="{9879A6CD-0BC6-4FFD-84BE-123D0D6BB712}" type="presOf" srcId="{785824BA-1BB7-4F4E-BB6D-97720F13E674}" destId="{21A57652-FBF4-4C28-87BF-4CA0AD25DBB7}" srcOrd="0" destOrd="4" presId="urn:microsoft.com/office/officeart/2005/8/layout/cycle5"/>
    <dgm:cxn modelId="{237695D6-3A26-4F70-B545-87A0BC87F4BE}" type="presOf" srcId="{5D6CDECF-F7B2-47AA-ACD3-762E5E185FE3}" destId="{58F505EB-FCD0-4021-ABD5-FD236CDB20A8}" srcOrd="0" destOrd="0" presId="urn:microsoft.com/office/officeart/2005/8/layout/cycle5"/>
    <dgm:cxn modelId="{D05EB0D8-32E4-4CC0-A5FC-E18057ACA49C}" type="presOf" srcId="{0EDED2E3-5EA4-462B-AC98-4D7D930FB3EC}" destId="{A92A6F92-9508-4F8F-B6E6-6405755CED2F}" srcOrd="0" destOrd="0" presId="urn:microsoft.com/office/officeart/2005/8/layout/cycle5"/>
    <dgm:cxn modelId="{6B74A7DF-154D-4BA0-AC4C-DE4325950A0F}" type="presOf" srcId="{53A6F65A-22FD-4F8F-A71E-5D89B563D4DF}" destId="{21A57652-FBF4-4C28-87BF-4CA0AD25DBB7}" srcOrd="0" destOrd="0" presId="urn:microsoft.com/office/officeart/2005/8/layout/cycle5"/>
    <dgm:cxn modelId="{487294E0-121E-4D8F-9C2E-AD57310FEE48}" srcId="{5D6CDECF-F7B2-47AA-ACD3-762E5E185FE3}" destId="{53A6F65A-22FD-4F8F-A71E-5D89B563D4DF}" srcOrd="1" destOrd="0" parTransId="{CFEA803A-519C-4B39-9DAB-A046A8389C71}" sibTransId="{4442A83C-55B4-4941-8811-0AAD8A0CFED2}"/>
    <dgm:cxn modelId="{4507CFE7-07CC-418E-871C-F71E482B7740}" type="presOf" srcId="{F1CC5429-26BC-4AB2-AF69-A950DC921C8B}" destId="{21A57652-FBF4-4C28-87BF-4CA0AD25DBB7}" srcOrd="0" destOrd="2" presId="urn:microsoft.com/office/officeart/2005/8/layout/cycle5"/>
    <dgm:cxn modelId="{ECAC74EF-9905-4498-AC0B-5C0D3E17EBA0}" srcId="{53A6F65A-22FD-4F8F-A71E-5D89B563D4DF}" destId="{F1CC5429-26BC-4AB2-AF69-A950DC921C8B}" srcOrd="1" destOrd="0" parTransId="{17274D65-A6BA-48EE-A4BF-4752A9A449AC}" sibTransId="{93FC1317-B422-4C26-82A7-AB75ADD9AC6E}"/>
    <dgm:cxn modelId="{02FB3BF0-F905-463B-8500-FE55D47DA811}" type="presOf" srcId="{4442A83C-55B4-4941-8811-0AAD8A0CFED2}" destId="{C3952879-DF88-4DEA-B667-EC3D69EF5D7E}" srcOrd="0" destOrd="0" presId="urn:microsoft.com/office/officeart/2005/8/layout/cycle5"/>
    <dgm:cxn modelId="{6760A6F5-EC03-41AC-A367-6C44F9AC8D3E}" type="presOf" srcId="{98BC9B96-F187-428F-84CB-FD6283F4AAE9}" destId="{21A57652-FBF4-4C28-87BF-4CA0AD25DBB7}" srcOrd="0" destOrd="5" presId="urn:microsoft.com/office/officeart/2005/8/layout/cycle5"/>
    <dgm:cxn modelId="{4CB02ECF-2914-408F-B8B9-742B0C8490FE}" type="presParOf" srcId="{58F505EB-FCD0-4021-ABD5-FD236CDB20A8}" destId="{0257F42C-C21C-49AB-9843-320D52C861C9}" srcOrd="0" destOrd="0" presId="urn:microsoft.com/office/officeart/2005/8/layout/cycle5"/>
    <dgm:cxn modelId="{0F2A908E-A038-4997-8269-2A8FD2027B1A}" type="presParOf" srcId="{58F505EB-FCD0-4021-ABD5-FD236CDB20A8}" destId="{3C12A97D-1043-4483-8B2D-E6D645B7BABA}" srcOrd="1" destOrd="0" presId="urn:microsoft.com/office/officeart/2005/8/layout/cycle5"/>
    <dgm:cxn modelId="{92E64157-BE20-433F-90E5-7D822958690C}" type="presParOf" srcId="{58F505EB-FCD0-4021-ABD5-FD236CDB20A8}" destId="{A92A6F92-9508-4F8F-B6E6-6405755CED2F}" srcOrd="2" destOrd="0" presId="urn:microsoft.com/office/officeart/2005/8/layout/cycle5"/>
    <dgm:cxn modelId="{98E1875E-2E6B-4772-82B5-68ECCA4CBE1D}" type="presParOf" srcId="{58F505EB-FCD0-4021-ABD5-FD236CDB20A8}" destId="{21A57652-FBF4-4C28-87BF-4CA0AD25DBB7}" srcOrd="3" destOrd="0" presId="urn:microsoft.com/office/officeart/2005/8/layout/cycle5"/>
    <dgm:cxn modelId="{5D973D6E-685E-4492-8EB7-D3FC156C8A3B}" type="presParOf" srcId="{58F505EB-FCD0-4021-ABD5-FD236CDB20A8}" destId="{5E9B9B6D-3983-4843-A9C5-9AC7E7C74A01}" srcOrd="4" destOrd="0" presId="urn:microsoft.com/office/officeart/2005/8/layout/cycle5"/>
    <dgm:cxn modelId="{3189BB24-B803-4F8F-85F6-9672C2A9E308}" type="presParOf" srcId="{58F505EB-FCD0-4021-ABD5-FD236CDB20A8}" destId="{C3952879-DF88-4DEA-B667-EC3D69EF5D7E}" srcOrd="5" destOrd="0" presId="urn:microsoft.com/office/officeart/2005/8/layout/cycle5"/>
    <dgm:cxn modelId="{A905CF2A-DA3F-42DE-918E-95ADE6D4BE95}" type="presParOf" srcId="{58F505EB-FCD0-4021-ABD5-FD236CDB20A8}" destId="{613E35F1-E9BA-4AB0-9211-D02896A05771}" srcOrd="6" destOrd="0" presId="urn:microsoft.com/office/officeart/2005/8/layout/cycle5"/>
    <dgm:cxn modelId="{CFEA2154-E9E7-444F-973E-992DCCAD7274}" type="presParOf" srcId="{58F505EB-FCD0-4021-ABD5-FD236CDB20A8}" destId="{339931EA-48E4-4441-8E86-7AAE02CB8EF1}" srcOrd="7" destOrd="0" presId="urn:microsoft.com/office/officeart/2005/8/layout/cycle5"/>
    <dgm:cxn modelId="{EE82E540-17C1-41E4-8E59-0B89CBC13065}" type="presParOf" srcId="{58F505EB-FCD0-4021-ABD5-FD236CDB20A8}" destId="{3624AB02-7B65-47CB-A7CF-B753DB41314A}" srcOrd="8" destOrd="0" presId="urn:microsoft.com/office/officeart/2005/8/layout/cycle5"/>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57F42C-C21C-49AB-9843-320D52C861C9}">
      <dsp:nvSpPr>
        <dsp:cNvPr id="0" name=""/>
        <dsp:cNvSpPr/>
      </dsp:nvSpPr>
      <dsp:spPr>
        <a:xfrm>
          <a:off x="1867318" y="1081"/>
          <a:ext cx="1475537" cy="959099"/>
        </a:xfrm>
        <a:prstGeom prst="roundRect">
          <a:avLst/>
        </a:prstGeom>
        <a:gradFill rotWithShape="0">
          <a:gsLst>
            <a:gs pos="0">
              <a:schemeClr val="accent6">
                <a:shade val="80000"/>
                <a:hueOff val="0"/>
                <a:satOff val="0"/>
                <a:lumOff val="0"/>
                <a:alphaOff val="0"/>
                <a:shade val="51000"/>
                <a:satMod val="130000"/>
              </a:schemeClr>
            </a:gs>
            <a:gs pos="80000">
              <a:schemeClr val="accent6">
                <a:shade val="80000"/>
                <a:hueOff val="0"/>
                <a:satOff val="0"/>
                <a:lumOff val="0"/>
                <a:alphaOff val="0"/>
                <a:shade val="93000"/>
                <a:satMod val="130000"/>
              </a:schemeClr>
            </a:gs>
            <a:gs pos="100000">
              <a:schemeClr val="accent6">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t" anchorCtr="0">
          <a:noAutofit/>
        </a:bodyPr>
        <a:lstStyle/>
        <a:p>
          <a:pPr marL="0" lvl="0" indent="0" algn="ctr" defTabSz="311150">
            <a:lnSpc>
              <a:spcPct val="90000"/>
            </a:lnSpc>
            <a:spcBef>
              <a:spcPct val="0"/>
            </a:spcBef>
            <a:spcAft>
              <a:spcPct val="35000"/>
            </a:spcAft>
            <a:buNone/>
          </a:pPr>
          <a:r>
            <a:rPr lang="en-ZA" sz="700" kern="1200" dirty="0">
              <a:solidFill>
                <a:sysClr val="windowText" lastClr="000000"/>
              </a:solidFill>
            </a:rPr>
            <a:t>Pre-event Phase</a:t>
          </a:r>
        </a:p>
        <a:p>
          <a:pPr marL="57150" lvl="1" indent="-57150" algn="ctr" defTabSz="222250">
            <a:lnSpc>
              <a:spcPct val="90000"/>
            </a:lnSpc>
            <a:spcBef>
              <a:spcPct val="0"/>
            </a:spcBef>
            <a:spcAft>
              <a:spcPct val="15000"/>
            </a:spcAft>
            <a:buChar char="•"/>
          </a:pPr>
          <a:r>
            <a:rPr lang="en-ZA" sz="500" kern="1200" dirty="0">
              <a:solidFill>
                <a:sysClr val="windowText" lastClr="000000"/>
              </a:solidFill>
            </a:rPr>
            <a:t>Event Creation </a:t>
          </a:r>
        </a:p>
        <a:p>
          <a:pPr marL="57150" lvl="1" indent="-57150" algn="ctr" defTabSz="222250">
            <a:lnSpc>
              <a:spcPct val="90000"/>
            </a:lnSpc>
            <a:spcBef>
              <a:spcPct val="0"/>
            </a:spcBef>
            <a:spcAft>
              <a:spcPct val="15000"/>
            </a:spcAft>
            <a:buChar char="•"/>
          </a:pPr>
          <a:r>
            <a:rPr lang="en-ZA" sz="500" kern="1200" dirty="0">
              <a:solidFill>
                <a:sysClr val="windowText" lastClr="000000"/>
              </a:solidFill>
            </a:rPr>
            <a:t>Event Organizer User Access</a:t>
          </a:r>
        </a:p>
        <a:p>
          <a:pPr marL="57150" lvl="1" indent="-57150" algn="ctr" defTabSz="222250">
            <a:lnSpc>
              <a:spcPct val="90000"/>
            </a:lnSpc>
            <a:spcBef>
              <a:spcPct val="0"/>
            </a:spcBef>
            <a:spcAft>
              <a:spcPct val="15000"/>
            </a:spcAft>
            <a:buChar char="•"/>
          </a:pPr>
          <a:r>
            <a:rPr lang="en-ZA" sz="500" kern="1200" dirty="0">
              <a:solidFill>
                <a:sysClr val="windowText" lastClr="000000"/>
              </a:solidFill>
            </a:rPr>
            <a:t>Badge and Invitation Design </a:t>
          </a:r>
        </a:p>
        <a:p>
          <a:pPr marL="57150" lvl="1" indent="-57150" algn="ctr" defTabSz="222250">
            <a:lnSpc>
              <a:spcPct val="90000"/>
            </a:lnSpc>
            <a:spcBef>
              <a:spcPct val="0"/>
            </a:spcBef>
            <a:spcAft>
              <a:spcPct val="15000"/>
            </a:spcAft>
            <a:buChar char="•"/>
          </a:pPr>
          <a:r>
            <a:rPr lang="en-ZA" sz="500" kern="1200" dirty="0">
              <a:solidFill>
                <a:sysClr val="windowText" lastClr="000000"/>
              </a:solidFill>
            </a:rPr>
            <a:t>Invitation and Registration</a:t>
          </a:r>
        </a:p>
        <a:p>
          <a:pPr marL="57150" lvl="1" indent="-57150" algn="ctr" defTabSz="222250">
            <a:lnSpc>
              <a:spcPct val="90000"/>
            </a:lnSpc>
            <a:spcBef>
              <a:spcPct val="0"/>
            </a:spcBef>
            <a:spcAft>
              <a:spcPct val="15000"/>
            </a:spcAft>
            <a:buChar char="•"/>
          </a:pPr>
          <a:r>
            <a:rPr lang="en-ZA" sz="500" kern="1200" dirty="0">
              <a:solidFill>
                <a:sysClr val="windowText" lastClr="000000"/>
              </a:solidFill>
            </a:rPr>
            <a:t>Zone Setup</a:t>
          </a:r>
        </a:p>
      </dsp:txBody>
      <dsp:txXfrm>
        <a:off x="1914137" y="47900"/>
        <a:ext cx="1381899" cy="865461"/>
      </dsp:txXfrm>
    </dsp:sp>
    <dsp:sp modelId="{A92A6F92-9508-4F8F-B6E6-6405755CED2F}">
      <dsp:nvSpPr>
        <dsp:cNvPr id="0" name=""/>
        <dsp:cNvSpPr/>
      </dsp:nvSpPr>
      <dsp:spPr>
        <a:xfrm>
          <a:off x="1324751" y="480631"/>
          <a:ext cx="2560672" cy="2560672"/>
        </a:xfrm>
        <a:custGeom>
          <a:avLst/>
          <a:gdLst/>
          <a:ahLst/>
          <a:cxnLst/>
          <a:rect l="0" t="0" r="0" b="0"/>
          <a:pathLst>
            <a:path>
              <a:moveTo>
                <a:pt x="2216611" y="407038"/>
              </a:moveTo>
              <a:arcTo wR="1280336" hR="1280336" stAng="19019595" swAng="2304367"/>
            </a:path>
          </a:pathLst>
        </a:custGeom>
        <a:noFill/>
        <a:ln w="38100" cap="flat" cmpd="sng" algn="ctr">
          <a:solidFill>
            <a:schemeClr val="accent6"/>
          </a:solidFill>
          <a:prstDash val="solid"/>
          <a:tailEnd type="arrow"/>
        </a:ln>
        <a:effectLst>
          <a:outerShdw blurRad="40000" dist="23000" dir="5400000" rotWithShape="0">
            <a:srgbClr val="000000">
              <a:alpha val="35000"/>
            </a:srgbClr>
          </a:outerShdw>
        </a:effectLst>
      </dsp:spPr>
      <dsp:style>
        <a:lnRef idx="3">
          <a:schemeClr val="accent6"/>
        </a:lnRef>
        <a:fillRef idx="0">
          <a:schemeClr val="accent6"/>
        </a:fillRef>
        <a:effectRef idx="2">
          <a:schemeClr val="accent6"/>
        </a:effectRef>
        <a:fontRef idx="minor">
          <a:schemeClr val="tx1"/>
        </a:fontRef>
      </dsp:style>
    </dsp:sp>
    <dsp:sp modelId="{21A57652-FBF4-4C28-87BF-4CA0AD25DBB7}">
      <dsp:nvSpPr>
        <dsp:cNvPr id="0" name=""/>
        <dsp:cNvSpPr/>
      </dsp:nvSpPr>
      <dsp:spPr>
        <a:xfrm>
          <a:off x="2976122" y="1921585"/>
          <a:ext cx="1475537" cy="959099"/>
        </a:xfrm>
        <a:prstGeom prst="roundRect">
          <a:avLst/>
        </a:prstGeom>
        <a:gradFill rotWithShape="0">
          <a:gsLst>
            <a:gs pos="0">
              <a:schemeClr val="accent6">
                <a:shade val="80000"/>
                <a:hueOff val="-190846"/>
                <a:satOff val="8505"/>
                <a:lumOff val="11889"/>
                <a:alphaOff val="0"/>
                <a:shade val="51000"/>
                <a:satMod val="130000"/>
              </a:schemeClr>
            </a:gs>
            <a:gs pos="80000">
              <a:schemeClr val="accent6">
                <a:shade val="80000"/>
                <a:hueOff val="-190846"/>
                <a:satOff val="8505"/>
                <a:lumOff val="11889"/>
                <a:alphaOff val="0"/>
                <a:shade val="93000"/>
                <a:satMod val="130000"/>
              </a:schemeClr>
            </a:gs>
            <a:gs pos="100000">
              <a:schemeClr val="accent6">
                <a:shade val="80000"/>
                <a:hueOff val="-190846"/>
                <a:satOff val="8505"/>
                <a:lumOff val="11889"/>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t" anchorCtr="0">
          <a:noAutofit/>
        </a:bodyPr>
        <a:lstStyle/>
        <a:p>
          <a:pPr marL="0" lvl="0" indent="0" algn="ctr" defTabSz="311150">
            <a:lnSpc>
              <a:spcPct val="90000"/>
            </a:lnSpc>
            <a:spcBef>
              <a:spcPct val="0"/>
            </a:spcBef>
            <a:spcAft>
              <a:spcPct val="35000"/>
            </a:spcAft>
            <a:buNone/>
          </a:pPr>
          <a:r>
            <a:rPr lang="en-ZA" sz="700" kern="1200" dirty="0">
              <a:solidFill>
                <a:sysClr val="windowText" lastClr="000000"/>
              </a:solidFill>
            </a:rPr>
            <a:t>Event Phase</a:t>
          </a:r>
        </a:p>
        <a:p>
          <a:pPr marL="57150" lvl="1" indent="-57150" algn="ctr" defTabSz="222250">
            <a:lnSpc>
              <a:spcPct val="90000"/>
            </a:lnSpc>
            <a:spcBef>
              <a:spcPct val="0"/>
            </a:spcBef>
            <a:spcAft>
              <a:spcPct val="15000"/>
            </a:spcAft>
            <a:buChar char="•"/>
          </a:pPr>
          <a:r>
            <a:rPr lang="en-ZA" sz="500" kern="1200" dirty="0">
              <a:solidFill>
                <a:sysClr val="windowText" lastClr="000000"/>
              </a:solidFill>
            </a:rPr>
            <a:t>Accreditation</a:t>
          </a:r>
        </a:p>
        <a:p>
          <a:pPr marL="57150" lvl="1" indent="-57150" algn="ctr" defTabSz="222250">
            <a:lnSpc>
              <a:spcPct val="90000"/>
            </a:lnSpc>
            <a:spcBef>
              <a:spcPct val="0"/>
            </a:spcBef>
            <a:spcAft>
              <a:spcPct val="15000"/>
            </a:spcAft>
            <a:buChar char="•"/>
          </a:pPr>
          <a:r>
            <a:rPr lang="en-ZA" sz="500" kern="1200" dirty="0">
              <a:solidFill>
                <a:sysClr val="windowText" lastClr="000000"/>
              </a:solidFill>
            </a:rPr>
            <a:t>Self check-in</a:t>
          </a:r>
        </a:p>
        <a:p>
          <a:pPr marL="57150" lvl="1" indent="-57150" algn="ctr" defTabSz="222250">
            <a:lnSpc>
              <a:spcPct val="90000"/>
            </a:lnSpc>
            <a:spcBef>
              <a:spcPct val="0"/>
            </a:spcBef>
            <a:spcAft>
              <a:spcPct val="15000"/>
            </a:spcAft>
            <a:buChar char="•"/>
          </a:pPr>
          <a:r>
            <a:rPr lang="en-ZA" sz="500" kern="1200" dirty="0">
              <a:solidFill>
                <a:sysClr val="windowText" lastClr="000000"/>
              </a:solidFill>
            </a:rPr>
            <a:t>Access Control and Traceability (Zone Specific)</a:t>
          </a:r>
        </a:p>
        <a:p>
          <a:pPr marL="57150" lvl="1" indent="-57150" algn="ctr" defTabSz="222250">
            <a:lnSpc>
              <a:spcPct val="90000"/>
            </a:lnSpc>
            <a:spcBef>
              <a:spcPct val="0"/>
            </a:spcBef>
            <a:spcAft>
              <a:spcPct val="15000"/>
            </a:spcAft>
            <a:buChar char="•"/>
          </a:pPr>
          <a:r>
            <a:rPr lang="en-ZA" sz="500" kern="1200" dirty="0">
              <a:solidFill>
                <a:sysClr val="windowText" lastClr="000000"/>
              </a:solidFill>
            </a:rPr>
            <a:t>Log unauthorized access attempts</a:t>
          </a:r>
        </a:p>
        <a:p>
          <a:pPr marL="57150" lvl="1" indent="-57150" algn="ctr" defTabSz="222250">
            <a:lnSpc>
              <a:spcPct val="90000"/>
            </a:lnSpc>
            <a:spcBef>
              <a:spcPct val="0"/>
            </a:spcBef>
            <a:spcAft>
              <a:spcPct val="15000"/>
            </a:spcAft>
            <a:buChar char="•"/>
          </a:pPr>
          <a:r>
            <a:rPr lang="en-ZA" sz="500" kern="1200" dirty="0">
              <a:solidFill>
                <a:sysClr val="windowText" lastClr="000000"/>
              </a:solidFill>
            </a:rPr>
            <a:t> Generate security alerts for denied or suspicious access</a:t>
          </a:r>
        </a:p>
        <a:p>
          <a:pPr marL="57150" lvl="1" indent="-57150" algn="ctr" defTabSz="222250">
            <a:lnSpc>
              <a:spcPct val="90000"/>
            </a:lnSpc>
            <a:spcBef>
              <a:spcPct val="0"/>
            </a:spcBef>
            <a:spcAft>
              <a:spcPct val="15000"/>
            </a:spcAft>
            <a:buChar char="•"/>
          </a:pPr>
          <a:endParaRPr lang="en-ZA" sz="500" kern="1200" dirty="0">
            <a:solidFill>
              <a:sysClr val="windowText" lastClr="000000"/>
            </a:solidFill>
          </a:endParaRPr>
        </a:p>
        <a:p>
          <a:pPr marL="57150" lvl="1" indent="-57150" algn="ctr" defTabSz="222250">
            <a:lnSpc>
              <a:spcPct val="90000"/>
            </a:lnSpc>
            <a:spcBef>
              <a:spcPct val="0"/>
            </a:spcBef>
            <a:spcAft>
              <a:spcPct val="15000"/>
            </a:spcAft>
            <a:buChar char="•"/>
          </a:pPr>
          <a:endParaRPr lang="en-ZA" sz="500" kern="1200" dirty="0">
            <a:solidFill>
              <a:sysClr val="windowText" lastClr="000000"/>
            </a:solidFill>
          </a:endParaRPr>
        </a:p>
      </dsp:txBody>
      <dsp:txXfrm>
        <a:off x="3022941" y="1968404"/>
        <a:ext cx="1381899" cy="865461"/>
      </dsp:txXfrm>
    </dsp:sp>
    <dsp:sp modelId="{C3952879-DF88-4DEA-B667-EC3D69EF5D7E}">
      <dsp:nvSpPr>
        <dsp:cNvPr id="0" name=""/>
        <dsp:cNvSpPr/>
      </dsp:nvSpPr>
      <dsp:spPr>
        <a:xfrm>
          <a:off x="1324751" y="480631"/>
          <a:ext cx="2560672" cy="2560672"/>
        </a:xfrm>
        <a:custGeom>
          <a:avLst/>
          <a:gdLst/>
          <a:ahLst/>
          <a:cxnLst/>
          <a:rect l="0" t="0" r="0" b="0"/>
          <a:pathLst>
            <a:path>
              <a:moveTo>
                <a:pt x="1673735" y="2498735"/>
              </a:moveTo>
              <a:arcTo wR="1280336" hR="1280336" stAng="4326339" swAng="2147321"/>
            </a:path>
          </a:pathLst>
        </a:custGeom>
        <a:noFill/>
        <a:ln w="38100" cap="flat" cmpd="sng" algn="ctr">
          <a:solidFill>
            <a:schemeClr val="accent6"/>
          </a:solidFill>
          <a:prstDash val="solid"/>
          <a:tailEnd type="arrow"/>
        </a:ln>
        <a:effectLst>
          <a:outerShdw blurRad="40000" dist="23000" dir="5400000" rotWithShape="0">
            <a:srgbClr val="000000">
              <a:alpha val="35000"/>
            </a:srgbClr>
          </a:outerShdw>
        </a:effectLst>
      </dsp:spPr>
      <dsp:style>
        <a:lnRef idx="3">
          <a:schemeClr val="accent6"/>
        </a:lnRef>
        <a:fillRef idx="0">
          <a:schemeClr val="accent6"/>
        </a:fillRef>
        <a:effectRef idx="2">
          <a:schemeClr val="accent6"/>
        </a:effectRef>
        <a:fontRef idx="minor">
          <a:schemeClr val="tx1"/>
        </a:fontRef>
      </dsp:style>
    </dsp:sp>
    <dsp:sp modelId="{613E35F1-E9BA-4AB0-9211-D02896A05771}">
      <dsp:nvSpPr>
        <dsp:cNvPr id="0" name=""/>
        <dsp:cNvSpPr/>
      </dsp:nvSpPr>
      <dsp:spPr>
        <a:xfrm>
          <a:off x="758514" y="1921585"/>
          <a:ext cx="1475537" cy="959099"/>
        </a:xfrm>
        <a:prstGeom prst="roundRect">
          <a:avLst/>
        </a:prstGeom>
        <a:gradFill rotWithShape="0">
          <a:gsLst>
            <a:gs pos="0">
              <a:schemeClr val="accent6">
                <a:shade val="80000"/>
                <a:hueOff val="-381692"/>
                <a:satOff val="17009"/>
                <a:lumOff val="23779"/>
                <a:alphaOff val="0"/>
                <a:shade val="51000"/>
                <a:satMod val="130000"/>
              </a:schemeClr>
            </a:gs>
            <a:gs pos="80000">
              <a:schemeClr val="accent6">
                <a:shade val="80000"/>
                <a:hueOff val="-381692"/>
                <a:satOff val="17009"/>
                <a:lumOff val="23779"/>
                <a:alphaOff val="0"/>
                <a:shade val="93000"/>
                <a:satMod val="130000"/>
              </a:schemeClr>
            </a:gs>
            <a:gs pos="100000">
              <a:schemeClr val="accent6">
                <a:shade val="80000"/>
                <a:hueOff val="-381692"/>
                <a:satOff val="17009"/>
                <a:lumOff val="23779"/>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t" anchorCtr="0">
          <a:noAutofit/>
        </a:bodyPr>
        <a:lstStyle/>
        <a:p>
          <a:pPr marL="0" lvl="0" indent="0" algn="ctr" defTabSz="311150">
            <a:lnSpc>
              <a:spcPct val="90000"/>
            </a:lnSpc>
            <a:spcBef>
              <a:spcPct val="0"/>
            </a:spcBef>
            <a:spcAft>
              <a:spcPct val="35000"/>
            </a:spcAft>
            <a:buNone/>
          </a:pPr>
          <a:r>
            <a:rPr lang="en-ZA" sz="700" kern="1200" dirty="0">
              <a:solidFill>
                <a:sysClr val="windowText" lastClr="000000"/>
              </a:solidFill>
            </a:rPr>
            <a:t>Post Event Phase</a:t>
          </a:r>
        </a:p>
        <a:p>
          <a:pPr marL="57150" lvl="1" indent="-57150" algn="ctr" defTabSz="222250">
            <a:lnSpc>
              <a:spcPct val="90000"/>
            </a:lnSpc>
            <a:spcBef>
              <a:spcPct val="0"/>
            </a:spcBef>
            <a:spcAft>
              <a:spcPct val="15000"/>
            </a:spcAft>
            <a:buChar char="•"/>
          </a:pPr>
          <a:r>
            <a:rPr lang="en-ZA" sz="500" kern="1200" dirty="0">
              <a:solidFill>
                <a:sysClr val="windowText" lastClr="000000"/>
              </a:solidFill>
            </a:rPr>
            <a:t>Upload data back to Event Master</a:t>
          </a:r>
        </a:p>
        <a:p>
          <a:pPr marL="57150" lvl="1" indent="-57150" algn="ctr" defTabSz="222250">
            <a:lnSpc>
              <a:spcPct val="90000"/>
            </a:lnSpc>
            <a:spcBef>
              <a:spcPct val="0"/>
            </a:spcBef>
            <a:spcAft>
              <a:spcPct val="15000"/>
            </a:spcAft>
            <a:buChar char="•"/>
          </a:pPr>
          <a:r>
            <a:rPr lang="en-ZA" sz="500" kern="1200" dirty="0">
              <a:solidFill>
                <a:sysClr val="windowText" lastClr="000000"/>
              </a:solidFill>
            </a:rPr>
            <a:t>Reports (customizable)</a:t>
          </a:r>
        </a:p>
      </dsp:txBody>
      <dsp:txXfrm>
        <a:off x="805333" y="1968404"/>
        <a:ext cx="1381899" cy="865461"/>
      </dsp:txXfrm>
    </dsp:sp>
    <dsp:sp modelId="{3624AB02-7B65-47CB-A7CF-B753DB41314A}">
      <dsp:nvSpPr>
        <dsp:cNvPr id="0" name=""/>
        <dsp:cNvSpPr/>
      </dsp:nvSpPr>
      <dsp:spPr>
        <a:xfrm>
          <a:off x="1324751" y="480631"/>
          <a:ext cx="2560672" cy="2560672"/>
        </a:xfrm>
        <a:custGeom>
          <a:avLst/>
          <a:gdLst/>
          <a:ahLst/>
          <a:cxnLst/>
          <a:rect l="0" t="0" r="0" b="0"/>
          <a:pathLst>
            <a:path>
              <a:moveTo>
                <a:pt x="4125" y="1177640"/>
              </a:moveTo>
              <a:arcTo wR="1280336" hR="1280336" stAng="11076038" swAng="2304367"/>
            </a:path>
          </a:pathLst>
        </a:custGeom>
        <a:noFill/>
        <a:ln w="38100" cap="flat" cmpd="sng" algn="ctr">
          <a:solidFill>
            <a:schemeClr val="accent6"/>
          </a:solidFill>
          <a:prstDash val="solid"/>
          <a:tailEnd type="arrow"/>
        </a:ln>
        <a:effectLst>
          <a:outerShdw blurRad="40000" dist="23000" dir="5400000" rotWithShape="0">
            <a:srgbClr val="000000">
              <a:alpha val="35000"/>
            </a:srgbClr>
          </a:outerShdw>
        </a:effectLst>
      </dsp:spPr>
      <dsp:style>
        <a:lnRef idx="3">
          <a:schemeClr val="accent6"/>
        </a:lnRef>
        <a:fillRef idx="0">
          <a:schemeClr val="accent6"/>
        </a:fillRef>
        <a:effectRef idx="2">
          <a:schemeClr val="accent6"/>
        </a:effectRef>
        <a:fontRef idx="minor">
          <a:schemeClr val="tx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2F4FF-A91B-4CC5-BA63-807AF89FD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3045</Words>
  <Characters>17357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Matshidiso Gaba</dc:creator>
  <cp:lastModifiedBy>NOBANTU Makhapela</cp:lastModifiedBy>
  <cp:revision>2</cp:revision>
  <cp:lastPrinted>2021-02-02T11:56:00Z</cp:lastPrinted>
  <dcterms:created xsi:type="dcterms:W3CDTF">2026-07-24T11:19:00Z</dcterms:created>
  <dcterms:modified xsi:type="dcterms:W3CDTF">2026-07-24T11:19:00Z</dcterms:modified>
</cp:coreProperties>
</file>